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9EC" w:rsidRDefault="00A659EC" w:rsidP="00A659EC">
      <w:pPr>
        <w:spacing w:line="480" w:lineRule="auto"/>
        <w:rPr>
          <w:rFonts w:ascii="仿宋_GB2312" w:eastAsia="仿宋_GB2312" w:hAnsi="仿宋"/>
          <w:color w:val="000000"/>
          <w:sz w:val="32"/>
          <w:szCs w:val="32"/>
        </w:rPr>
      </w:pPr>
      <w:r>
        <w:rPr>
          <w:rFonts w:ascii="仿宋_GB2312" w:eastAsia="仿宋_GB2312" w:hAnsi="仿宋" w:hint="eastAsia"/>
          <w:color w:val="000000"/>
          <w:sz w:val="32"/>
          <w:szCs w:val="32"/>
        </w:rPr>
        <w:t>附件1</w:t>
      </w:r>
    </w:p>
    <w:p w:rsidR="00A659EC" w:rsidRDefault="00A659EC" w:rsidP="00A659EC">
      <w:pPr>
        <w:spacing w:line="480" w:lineRule="auto"/>
        <w:jc w:val="center"/>
        <w:rPr>
          <w:rFonts w:ascii="仿宋_GB2312" w:eastAsia="仿宋_GB2312" w:hAnsi="Arial"/>
          <w:color w:val="000000"/>
          <w:sz w:val="44"/>
        </w:rPr>
      </w:pPr>
    </w:p>
    <w:p w:rsidR="00A659EC" w:rsidRDefault="00A659EC" w:rsidP="00A659EC">
      <w:pPr>
        <w:spacing w:line="480" w:lineRule="auto"/>
        <w:jc w:val="center"/>
        <w:rPr>
          <w:rFonts w:ascii="仿宋_GB2312" w:eastAsia="仿宋_GB2312" w:hAnsi="Arial"/>
          <w:color w:val="000000"/>
          <w:sz w:val="44"/>
        </w:rPr>
      </w:pPr>
    </w:p>
    <w:p w:rsidR="00A659EC" w:rsidRPr="005C4DD2" w:rsidRDefault="00A659EC" w:rsidP="00A659EC">
      <w:pPr>
        <w:spacing w:line="800" w:lineRule="exact"/>
        <w:jc w:val="center"/>
        <w:rPr>
          <w:rFonts w:ascii="方正小标宋简体" w:eastAsia="方正小标宋简体" w:hAnsi="宋体"/>
          <w:b/>
          <w:color w:val="000000"/>
          <w:sz w:val="44"/>
          <w:szCs w:val="44"/>
        </w:rPr>
      </w:pPr>
      <w:r w:rsidRPr="005C4DD2">
        <w:rPr>
          <w:rFonts w:ascii="方正小标宋简体" w:eastAsia="方正小标宋简体" w:hAnsi="宋体" w:hint="eastAsia"/>
          <w:b/>
          <w:color w:val="000000"/>
          <w:sz w:val="44"/>
          <w:szCs w:val="44"/>
        </w:rPr>
        <w:t>武器装备科研生产许可现场审查</w:t>
      </w:r>
    </w:p>
    <w:p w:rsidR="00A659EC" w:rsidRPr="005C4DD2" w:rsidRDefault="00A659EC" w:rsidP="00A659EC">
      <w:pPr>
        <w:spacing w:line="800" w:lineRule="exact"/>
        <w:jc w:val="center"/>
        <w:rPr>
          <w:rFonts w:ascii="方正小标宋简体" w:eastAsia="方正小标宋简体" w:hAnsi="Arial"/>
          <w:b/>
          <w:color w:val="000000"/>
          <w:sz w:val="44"/>
          <w:szCs w:val="44"/>
        </w:rPr>
      </w:pPr>
      <w:r w:rsidRPr="005C4DD2">
        <w:rPr>
          <w:rFonts w:ascii="方正小标宋简体" w:eastAsia="方正小标宋简体" w:hAnsi="宋体" w:hint="eastAsia"/>
          <w:b/>
          <w:color w:val="000000"/>
          <w:sz w:val="44"/>
          <w:szCs w:val="44"/>
        </w:rPr>
        <w:t>评定标准与评分指南</w:t>
      </w:r>
    </w:p>
    <w:p w:rsidR="00A659EC" w:rsidRDefault="00A659EC" w:rsidP="00A659EC">
      <w:pPr>
        <w:spacing w:line="800" w:lineRule="exact"/>
        <w:jc w:val="center"/>
        <w:rPr>
          <w:rFonts w:ascii="仿宋_GB2312" w:eastAsia="仿宋_GB2312" w:hAnsi="Arial"/>
          <w:b/>
          <w:color w:val="000000"/>
          <w:sz w:val="48"/>
          <w:szCs w:val="48"/>
        </w:rPr>
      </w:pPr>
    </w:p>
    <w:p w:rsidR="00A659EC" w:rsidRDefault="00A659EC" w:rsidP="00A659EC">
      <w:pPr>
        <w:jc w:val="left"/>
        <w:rPr>
          <w:rFonts w:ascii="仿宋_GB2312" w:eastAsia="仿宋_GB2312" w:hAnsi="黑体"/>
          <w:color w:val="000000"/>
          <w:sz w:val="32"/>
          <w:szCs w:val="32"/>
        </w:rPr>
      </w:pPr>
    </w:p>
    <w:p w:rsidR="00A659EC" w:rsidRDefault="00A659EC" w:rsidP="00A659EC">
      <w:pPr>
        <w:jc w:val="left"/>
        <w:rPr>
          <w:rFonts w:ascii="仿宋_GB2312" w:eastAsia="仿宋_GB2312" w:hAnsi="Arial"/>
          <w:color w:val="000000"/>
          <w:sz w:val="44"/>
        </w:rPr>
      </w:pPr>
    </w:p>
    <w:p w:rsidR="00A659EC" w:rsidRDefault="00A659EC" w:rsidP="00A659EC">
      <w:pPr>
        <w:jc w:val="left"/>
        <w:rPr>
          <w:rFonts w:ascii="仿宋_GB2312" w:eastAsia="仿宋_GB2312" w:hAnsi="Arial"/>
          <w:color w:val="000000"/>
          <w:sz w:val="44"/>
        </w:rPr>
      </w:pPr>
    </w:p>
    <w:p w:rsidR="00A659EC" w:rsidRDefault="00A659EC" w:rsidP="00A659EC">
      <w:pPr>
        <w:jc w:val="left"/>
        <w:rPr>
          <w:rFonts w:ascii="仿宋_GB2312" w:eastAsia="仿宋_GB2312" w:hAnsi="Arial"/>
          <w:color w:val="000000"/>
          <w:sz w:val="44"/>
        </w:rPr>
      </w:pPr>
    </w:p>
    <w:p w:rsidR="00A659EC" w:rsidRDefault="00A659EC" w:rsidP="00A659EC">
      <w:pPr>
        <w:jc w:val="left"/>
        <w:rPr>
          <w:rFonts w:ascii="仿宋_GB2312" w:eastAsia="仿宋_GB2312" w:hAnsi="Arial"/>
          <w:color w:val="000000"/>
          <w:sz w:val="44"/>
        </w:rPr>
      </w:pPr>
    </w:p>
    <w:p w:rsidR="00A659EC" w:rsidRDefault="00A659EC" w:rsidP="00A659EC">
      <w:pPr>
        <w:jc w:val="left"/>
        <w:rPr>
          <w:rFonts w:ascii="仿宋_GB2312" w:eastAsia="仿宋_GB2312" w:hAnsi="Arial"/>
          <w:color w:val="000000"/>
          <w:sz w:val="44"/>
        </w:rPr>
      </w:pPr>
    </w:p>
    <w:p w:rsidR="00A659EC" w:rsidRPr="00C117F3" w:rsidRDefault="00674122" w:rsidP="00A659EC">
      <w:pPr>
        <w:spacing w:line="800" w:lineRule="exact"/>
        <w:jc w:val="center"/>
        <w:rPr>
          <w:rFonts w:ascii="仿宋_GB2312" w:eastAsia="仿宋_GB2312" w:hAnsi="仿宋"/>
          <w:color w:val="000000"/>
          <w:sz w:val="28"/>
          <w:szCs w:val="28"/>
        </w:rPr>
      </w:pPr>
      <w:r>
        <w:rPr>
          <w:rFonts w:ascii="仿宋_GB2312" w:eastAsia="仿宋_GB2312" w:hAnsi="仿宋"/>
          <w:noProof/>
          <w:color w:val="000000"/>
          <w:sz w:val="28"/>
          <w:szCs w:val="28"/>
        </w:rPr>
        <w:pict>
          <v:shapetype id="_x0000_t202" coordsize="21600,21600" o:spt="202" path="m,l,21600r21600,l21600,xe">
            <v:stroke joinstyle="miter"/>
            <v:path gradientshapeok="t" o:connecttype="rect"/>
          </v:shapetype>
          <v:shape id="Text Box 33" o:spid="_x0000_s2050" type="#_x0000_t202" style="position:absolute;left:0;text-align:left;margin-left:381.75pt;margin-top:36.2pt;width:72.8pt;height:36.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sO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ZnGAnaQYse2d6gO7lHk4ktz9DrFLweevAzeziHNjuqur+X5VeNhFw2VGzYrVJyaBitIL3Q3vTP&#10;ro442oKshw+ygjh0a6QD2teqs7WDaiBAhzY9nVpjcynhMInIdAaWEkxkOo8nUxeBpsfLvdLmHZMd&#10;sosMK+i8A6e7e21sMjQ9uthYQha8bV33W3FxAI7jCYSGq9Zmk3DN/JEEySpexcQj0WzlkSDPvdti&#10;SbxZEc6n+SRfLvPwp40bkrThVcWEDXMUVkj+rHEHiY+SOElLy5ZXFs6mpNVmvWwV2lEQduG+Q0HO&#10;3PzLNFwRgMsLSmFEgrso8YpZPPdIQaZeMg9iLwiTu2QWkITkxSWley7Yv1NCA3R1Gk1HLf2WW+C+&#10;19xo2nEDo6PlXYbjkxNNrQJXonKtNZS34/qsFDb951JAu4+Ndnq1Eh3FavbrvXsZTsxWy2tZPYGA&#10;lQSBgRZh7MGikeo7RgOMkAzrb1uqGEbtewGPIAkJsTPHbUC0EWzUuWV9bqGiBKgMG4zG5dKMc2rb&#10;K75pINL47IS8hYdTcyfq56wOzw3GhON2GGl2Dp3vndfz4F38AgAA//8DAFBLAwQUAAYACAAAACEA&#10;n+ioit8AAAAKAQAADwAAAGRycy9kb3ducmV2LnhtbEyPTU/DMAyG70j7D5GRuLFkox20NJ0QiCto&#10;40PiljVeW61xqiZby7+fd4KbLT96/bzFenKdOOEQWk8aFnMFAqnytqVaw+fH6+0DiBANWdN5Qg2/&#10;GGBdzq4Kk1s/0gZP21gLDqGQGw1NjH0uZagadCbMfY/Et70fnIm8DrW0gxk53HVyqdRKOtMSf2hM&#10;j88NVoft0Wn4etv/fCfqvX5xaT/6SUlymdT65np6egQRcYp/MFz0WR1Kdtr5I9kgOg33q7uUUR6W&#10;CQgGMpUtQOyYTJIUZFnI/xXKMwAAAP//AwBQSwECLQAUAAYACAAAACEAtoM4kv4AAADhAQAAEwAA&#10;AAAAAAAAAAAAAAAAAAAAW0NvbnRlbnRfVHlwZXNdLnhtbFBLAQItABQABgAIAAAAIQA4/SH/1gAA&#10;AJQBAAALAAAAAAAAAAAAAAAAAC8BAABfcmVscy8ucmVsc1BLAQItABQABgAIAAAAIQDSXFsOtwIA&#10;AMAFAAAOAAAAAAAAAAAAAAAAAC4CAABkcnMvZTJvRG9jLnhtbFBLAQItABQABgAIAAAAIQCf6KiK&#10;3wAAAAoBAAAPAAAAAAAAAAAAAAAAABEFAABkcnMvZG93bnJldi54bWxQSwUGAAAAAAQABADzAAAA&#10;HQYAAAAA&#10;" filled="f" stroked="f">
            <v:textbox style="mso-next-textbox:#Text Box 33">
              <w:txbxContent>
                <w:p w:rsidR="00A659EC" w:rsidRPr="00C117F3" w:rsidRDefault="00A659EC" w:rsidP="00A659EC">
                  <w:pPr>
                    <w:rPr>
                      <w:sz w:val="32"/>
                      <w:szCs w:val="32"/>
                    </w:rPr>
                  </w:pPr>
                  <w:r w:rsidRPr="00C117F3">
                    <w:rPr>
                      <w:rFonts w:ascii="仿宋_GB2312" w:eastAsia="仿宋_GB2312" w:hint="eastAsia"/>
                      <w:sz w:val="32"/>
                      <w:szCs w:val="32"/>
                    </w:rPr>
                    <w:t>制</w:t>
                  </w:r>
                </w:p>
              </w:txbxContent>
            </v:textbox>
          </v:shape>
        </w:pict>
      </w:r>
      <w:r w:rsidR="00A659EC" w:rsidRPr="00C117F3">
        <w:rPr>
          <w:rFonts w:ascii="仿宋_GB2312" w:eastAsia="仿宋_GB2312" w:hAnsi="仿宋" w:hint="eastAsia"/>
          <w:color w:val="000000"/>
          <w:sz w:val="28"/>
          <w:szCs w:val="28"/>
        </w:rPr>
        <w:t>国防科工局武器装备科研生产许可管理办公室</w:t>
      </w:r>
    </w:p>
    <w:p w:rsidR="00A659EC" w:rsidRPr="00C117F3" w:rsidRDefault="00A659EC" w:rsidP="00A659EC">
      <w:pPr>
        <w:spacing w:line="800" w:lineRule="exact"/>
        <w:jc w:val="center"/>
        <w:rPr>
          <w:rFonts w:ascii="仿宋_GB2312" w:eastAsia="仿宋_GB2312"/>
          <w:color w:val="000000"/>
          <w:spacing w:val="40"/>
          <w:sz w:val="28"/>
          <w:szCs w:val="28"/>
        </w:rPr>
      </w:pPr>
      <w:r w:rsidRPr="00C117F3">
        <w:rPr>
          <w:rFonts w:ascii="仿宋_GB2312" w:eastAsia="仿宋_GB2312" w:hint="eastAsia"/>
          <w:color w:val="000000"/>
          <w:spacing w:val="40"/>
          <w:sz w:val="28"/>
          <w:szCs w:val="28"/>
        </w:rPr>
        <w:t>中国人民解放军总装备部综合计划部</w:t>
      </w:r>
    </w:p>
    <w:p w:rsidR="00A659EC" w:rsidRDefault="00A659EC" w:rsidP="00A659EC">
      <w:pPr>
        <w:spacing w:line="800" w:lineRule="exact"/>
        <w:rPr>
          <w:rFonts w:ascii="仿宋_GB2312" w:eastAsia="仿宋_GB2312"/>
          <w:color w:val="000000"/>
          <w:spacing w:val="40"/>
          <w:sz w:val="32"/>
          <w:szCs w:val="32"/>
        </w:rPr>
      </w:pPr>
    </w:p>
    <w:p w:rsidR="00A659EC" w:rsidRDefault="00A659EC" w:rsidP="00A659EC">
      <w:pPr>
        <w:spacing w:line="800" w:lineRule="exact"/>
        <w:rPr>
          <w:rFonts w:ascii="仿宋_GB2312" w:eastAsia="仿宋_GB2312"/>
          <w:color w:val="000000"/>
          <w:spacing w:val="40"/>
          <w:sz w:val="32"/>
          <w:szCs w:val="32"/>
        </w:rPr>
      </w:pP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26"/>
        <w:gridCol w:w="5355"/>
      </w:tblGrid>
      <w:tr w:rsidR="00A659EC" w:rsidRPr="00C117F3" w:rsidTr="00F533B1">
        <w:trPr>
          <w:trHeight w:val="613"/>
          <w:tblHeader/>
        </w:trPr>
        <w:tc>
          <w:tcPr>
            <w:tcW w:w="3678" w:type="dxa"/>
            <w:gridSpan w:val="2"/>
            <w:vAlign w:val="center"/>
          </w:tcPr>
          <w:p w:rsidR="00A659EC" w:rsidRPr="00C117F3" w:rsidRDefault="00A659EC" w:rsidP="00F533B1">
            <w:pPr>
              <w:spacing w:line="360" w:lineRule="exact"/>
              <w:ind w:right="311"/>
              <w:jc w:val="center"/>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评 定 标 准</w:t>
            </w:r>
          </w:p>
        </w:tc>
        <w:tc>
          <w:tcPr>
            <w:tcW w:w="5355" w:type="dxa"/>
            <w:vAlign w:val="center"/>
          </w:tcPr>
          <w:p w:rsidR="00A659EC" w:rsidRPr="00C117F3" w:rsidRDefault="00A659EC" w:rsidP="00F533B1">
            <w:pPr>
              <w:spacing w:line="360" w:lineRule="exact"/>
              <w:jc w:val="center"/>
              <w:rPr>
                <w:rFonts w:ascii="仿宋_GB2312" w:eastAsia="仿宋_GB2312" w:hAnsi="Arial"/>
                <w:b/>
                <w:color w:val="000000"/>
                <w:sz w:val="24"/>
                <w:szCs w:val="24"/>
              </w:rPr>
            </w:pPr>
            <w:r w:rsidRPr="00C117F3">
              <w:rPr>
                <w:rFonts w:ascii="仿宋_GB2312" w:eastAsia="仿宋_GB2312" w:hAnsi="Arial" w:hint="eastAsia"/>
                <w:b/>
                <w:color w:val="000000"/>
                <w:sz w:val="24"/>
                <w:szCs w:val="24"/>
              </w:rPr>
              <w:t>评 分 指 南</w:t>
            </w:r>
          </w:p>
        </w:tc>
      </w:tr>
      <w:tr w:rsidR="00A659EC" w:rsidRPr="00C117F3" w:rsidTr="00F533B1">
        <w:trPr>
          <w:cantSplit/>
          <w:trHeight w:val="573"/>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1 组织机构与管理（50分）</w:t>
            </w:r>
          </w:p>
        </w:tc>
      </w:tr>
      <w:tr w:rsidR="00A659EC" w:rsidRPr="00C117F3" w:rsidTr="00F533B1">
        <w:tc>
          <w:tcPr>
            <w:tcW w:w="3678" w:type="dxa"/>
            <w:gridSpan w:val="2"/>
          </w:tcPr>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t>1.1 单位主要领导和主管业务领导具有相适应的管理能力和业务能力，其职责、权限明确并落实。（11分）</w:t>
            </w:r>
          </w:p>
          <w:p w:rsidR="00A659EC" w:rsidRPr="00C117F3" w:rsidRDefault="00A659EC" w:rsidP="00F533B1">
            <w:pPr>
              <w:spacing w:line="360" w:lineRule="exact"/>
              <w:ind w:firstLine="480"/>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a. 单位主要领导具有长远发展意识和组织能力4分；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 xml:space="preserve">    b. 主管业务领导</w:t>
            </w:r>
            <w:r w:rsidRPr="00C117F3">
              <w:rPr>
                <w:rFonts w:ascii="仿宋_GB2312" w:eastAsia="仿宋_GB2312" w:hAnsi="仿宋" w:cs="Arial" w:hint="eastAsia"/>
                <w:color w:val="000000"/>
                <w:sz w:val="24"/>
                <w:szCs w:val="24"/>
              </w:rPr>
              <w:t>具有相适应的业务能力3分；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ind w:firstLineChars="200" w:firstLine="480"/>
              <w:rPr>
                <w:rFonts w:ascii="仿宋_GB2312" w:eastAsia="仿宋_GB2312" w:hAnsi="仿宋"/>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r w:rsidRPr="00C117F3">
              <w:rPr>
                <w:rFonts w:ascii="仿宋_GB2312" w:eastAsia="仿宋_GB2312" w:hAnsi="仿宋" w:hint="eastAsia"/>
                <w:color w:val="000000"/>
                <w:sz w:val="24"/>
                <w:szCs w:val="24"/>
              </w:rPr>
              <w:t>c. 主管业务领导职责、权限明确并落实4分。</w:t>
            </w: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宋体" w:cs="Arial"/>
                <w:color w:val="000000"/>
                <w:sz w:val="24"/>
                <w:szCs w:val="24"/>
              </w:rPr>
            </w:pPr>
          </w:p>
          <w:p w:rsidR="00A659EC" w:rsidRPr="00C117F3" w:rsidRDefault="00A659EC" w:rsidP="00F533B1">
            <w:pPr>
              <w:spacing w:line="360" w:lineRule="exact"/>
              <w:ind w:firstLineChars="200" w:firstLine="480"/>
              <w:rPr>
                <w:rFonts w:ascii="仿宋_GB2312" w:eastAsia="仿宋_GB2312" w:hAnsi="宋体" w:cs="Arial"/>
                <w:color w:val="000000"/>
                <w:sz w:val="24"/>
                <w:szCs w:val="24"/>
              </w:rPr>
            </w:pPr>
          </w:p>
          <w:p w:rsidR="00A659EC" w:rsidRPr="00C117F3" w:rsidRDefault="00A659EC" w:rsidP="00F533B1">
            <w:pPr>
              <w:spacing w:line="360" w:lineRule="exact"/>
              <w:rPr>
                <w:rFonts w:ascii="仿宋_GB2312" w:eastAsia="仿宋_GB2312" w:hAnsi="Arial" w:cs="Arial"/>
                <w:b/>
                <w:bCs/>
                <w:color w:val="000000"/>
                <w:sz w:val="24"/>
                <w:szCs w:val="24"/>
              </w:rPr>
            </w:pPr>
          </w:p>
          <w:p w:rsidR="00A659EC" w:rsidRPr="00C117F3" w:rsidRDefault="00A659EC" w:rsidP="00F533B1">
            <w:pPr>
              <w:spacing w:line="360" w:lineRule="exact"/>
              <w:rPr>
                <w:rFonts w:ascii="仿宋_GB2312" w:eastAsia="仿宋_GB2312" w:hAnsi="宋体" w:cs="Arial"/>
                <w:color w:val="000000"/>
                <w:sz w:val="24"/>
                <w:szCs w:val="24"/>
              </w:rPr>
            </w:pPr>
            <w:r w:rsidRPr="00C117F3">
              <w:rPr>
                <w:rFonts w:ascii="仿宋_GB2312" w:eastAsia="仿宋_GB2312" w:hAnsi="Arial" w:cs="Arial" w:hint="eastAsia"/>
                <w:b/>
                <w:bCs/>
                <w:color w:val="000000"/>
                <w:sz w:val="24"/>
                <w:szCs w:val="24"/>
              </w:rPr>
              <w:t>1.2 设置了相应的职能管理部门，其职责、权限、接口关系明确并落实。（11分）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 xml:space="preserve">  a. 设置了科研或生产管理部门3分；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设置了质量部门3分；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c. 相关各职能管理部门职责、权限落实, 接口关系明确5分。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Arial" w:cs="Arial"/>
                <w:b/>
                <w:bCs/>
                <w:color w:val="000000"/>
                <w:sz w:val="24"/>
                <w:szCs w:val="24"/>
              </w:rPr>
            </w:pPr>
          </w:p>
          <w:p w:rsidR="00A659EC" w:rsidRPr="00C117F3" w:rsidRDefault="00A659EC" w:rsidP="00F533B1">
            <w:pPr>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t>1.3 科研、生产、试验的科室或车间的设置满足军工科研生产需</w:t>
            </w:r>
            <w:r w:rsidRPr="00C117F3">
              <w:rPr>
                <w:rFonts w:ascii="仿宋_GB2312" w:eastAsia="仿宋_GB2312" w:hAnsi="Arial" w:cs="Arial" w:hint="eastAsia"/>
                <w:b/>
                <w:bCs/>
                <w:color w:val="000000"/>
                <w:sz w:val="24"/>
                <w:szCs w:val="24"/>
              </w:rPr>
              <w:lastRenderedPageBreak/>
              <w:t>要。（18分）</w:t>
            </w: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a. 设置了与所申请许可专业或者产品相适应的科研、生产、试验科室或车间，任务分工明确13分；</w:t>
            </w:r>
          </w:p>
          <w:p w:rsidR="00A659EC" w:rsidRPr="00C117F3" w:rsidRDefault="00A659EC" w:rsidP="00F533B1">
            <w:pPr>
              <w:spacing w:line="360" w:lineRule="exact"/>
              <w:ind w:firstLine="482"/>
              <w:rPr>
                <w:rFonts w:ascii="仿宋_GB2312" w:eastAsia="仿宋_GB2312" w:hAnsi="仿宋" w:cs="Arial"/>
                <w:color w:val="000000"/>
                <w:sz w:val="24"/>
                <w:szCs w:val="24"/>
              </w:rPr>
            </w:pPr>
          </w:p>
          <w:p w:rsidR="00A659EC" w:rsidRPr="00C117F3" w:rsidRDefault="00A659EC" w:rsidP="00F533B1">
            <w:pPr>
              <w:spacing w:line="360" w:lineRule="exact"/>
              <w:ind w:firstLine="482"/>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协作关系明确，运转协调5分。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hint="eastAsia"/>
                <w:b/>
                <w:color w:val="000000"/>
                <w:sz w:val="24"/>
                <w:szCs w:val="24"/>
              </w:rPr>
              <w:t>1.4绩效管理满足军工科研生产的需要。（10分）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 xml:space="preserve">    a. 有效的运行绩效管理系统6分；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ind w:firstLineChars="225" w:firstLine="540"/>
              <w:rPr>
                <w:rFonts w:ascii="仿宋_GB2312" w:eastAsia="仿宋_GB2312" w:hAnsi="宋体" w:cs="Arial"/>
                <w:color w:val="000000"/>
                <w:sz w:val="24"/>
                <w:szCs w:val="24"/>
              </w:rPr>
            </w:pPr>
            <w:r w:rsidRPr="00C117F3">
              <w:rPr>
                <w:rFonts w:ascii="仿宋_GB2312" w:eastAsia="仿宋_GB2312" w:hAnsi="仿宋" w:hint="eastAsia"/>
                <w:color w:val="000000"/>
                <w:sz w:val="24"/>
                <w:szCs w:val="24"/>
              </w:rPr>
              <w:t>b. 对绩效管理进行测评4分。</w:t>
            </w:r>
          </w:p>
        </w:tc>
        <w:tc>
          <w:tcPr>
            <w:tcW w:w="5355" w:type="dxa"/>
          </w:tcPr>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lastRenderedPageBreak/>
              <w:t>1.1 单位主要领导和主管业务领导11分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ind w:left="1"/>
              <w:rPr>
                <w:rFonts w:ascii="仿宋_GB2312" w:eastAsia="仿宋_GB2312" w:hAnsi="仿宋"/>
                <w:color w:val="000000"/>
                <w:sz w:val="24"/>
                <w:szCs w:val="24"/>
              </w:rPr>
            </w:pPr>
            <w:r w:rsidRPr="00C117F3">
              <w:rPr>
                <w:rFonts w:ascii="仿宋_GB2312" w:eastAsia="仿宋_GB2312" w:hAnsi="仿宋" w:hint="eastAsia"/>
                <w:color w:val="000000"/>
                <w:sz w:val="24"/>
                <w:szCs w:val="24"/>
              </w:rPr>
              <w:t>1）缺乏长远发展意识，未组织制定发展规划和发展目标扣2分；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2）欠缺武器装备科研生产管理能力，缺乏具体管理措施、手段扣2分。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1）不熟悉所申请许可专业或者产品技术扣2分；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2）不了解所申请许可专业或者产品发展状况扣1分。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1）未规定主管业务领导职责、权限扣4分；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2）规定的职责、权限不能满足管理要求扣1</w:t>
            </w:r>
            <w:r w:rsidRPr="00C117F3">
              <w:rPr>
                <w:rFonts w:ascii="仿宋_GB2312" w:eastAsia="仿宋_GB2312" w:hAnsi="仿宋" w:hint="eastAsia"/>
                <w:color w:val="000000"/>
                <w:sz w:val="24"/>
                <w:szCs w:val="24"/>
              </w:rPr>
              <w:t>～3</w:t>
            </w:r>
            <w:r w:rsidRPr="00C117F3">
              <w:rPr>
                <w:rFonts w:ascii="仿宋_GB2312" w:eastAsia="仿宋_GB2312" w:hAnsi="仿宋" w:cs="Arial" w:hint="eastAsia"/>
                <w:color w:val="000000"/>
                <w:sz w:val="24"/>
                <w:szCs w:val="24"/>
              </w:rPr>
              <w:t>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3）因管理原因出现问题的，每发现一例扣1分。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t>1.2 职能管理部门设置11分</w:t>
            </w:r>
          </w:p>
          <w:p w:rsidR="00A659EC" w:rsidRPr="00C117F3" w:rsidRDefault="00A659EC" w:rsidP="00F533B1">
            <w:pPr>
              <w:spacing w:line="360" w:lineRule="exact"/>
              <w:rPr>
                <w:rFonts w:ascii="仿宋_GB2312" w:eastAsia="仿宋_GB2312" w:hAnsi="Arial" w:cs="Arial"/>
                <w:color w:val="000000"/>
                <w:sz w:val="24"/>
                <w:szCs w:val="24"/>
              </w:rPr>
            </w:pPr>
          </w:p>
          <w:p w:rsidR="00A659EC" w:rsidRPr="00C117F3" w:rsidRDefault="00A659EC" w:rsidP="00F533B1">
            <w:pPr>
              <w:spacing w:line="360" w:lineRule="exact"/>
              <w:rPr>
                <w:rFonts w:ascii="仿宋_GB2312" w:eastAsia="仿宋_GB2312" w:hAnsi="Arial"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1）未设置科研或生产管理部门扣3分；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2）科研或生产管理部门管理能力不足扣1</w:t>
            </w:r>
            <w:r w:rsidRPr="00C117F3">
              <w:rPr>
                <w:rFonts w:ascii="仿宋_GB2312" w:eastAsia="仿宋_GB2312" w:hAnsi="仿宋" w:hint="eastAsia"/>
                <w:color w:val="000000"/>
                <w:sz w:val="24"/>
                <w:szCs w:val="24"/>
              </w:rPr>
              <w:t>～2</w:t>
            </w:r>
            <w:r w:rsidRPr="00C117F3">
              <w:rPr>
                <w:rFonts w:ascii="仿宋_GB2312" w:eastAsia="仿宋_GB2312" w:hAnsi="仿宋" w:cs="Arial" w:hint="eastAsia"/>
                <w:color w:val="000000"/>
                <w:sz w:val="24"/>
                <w:szCs w:val="24"/>
              </w:rPr>
              <w:t>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1）未设置质量部门扣3分；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2）质量部门管理能力不足扣1</w:t>
            </w:r>
            <w:r w:rsidRPr="00C117F3">
              <w:rPr>
                <w:rFonts w:ascii="仿宋_GB2312" w:eastAsia="仿宋_GB2312" w:hAnsi="仿宋" w:hint="eastAsia"/>
                <w:color w:val="000000"/>
                <w:sz w:val="24"/>
                <w:szCs w:val="24"/>
              </w:rPr>
              <w:t>～2</w:t>
            </w:r>
            <w:r w:rsidRPr="00C117F3">
              <w:rPr>
                <w:rFonts w:ascii="仿宋_GB2312" w:eastAsia="仿宋_GB2312" w:hAnsi="仿宋" w:cs="Arial" w:hint="eastAsia"/>
                <w:color w:val="000000"/>
                <w:sz w:val="24"/>
                <w:szCs w:val="24"/>
              </w:rPr>
              <w:t>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1）未规定各相关职能部门职责、权限扣5分；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2）相关各职能部门接口关系不明确扣</w:t>
            </w:r>
            <w:r w:rsidRPr="00C117F3">
              <w:rPr>
                <w:rFonts w:ascii="仿宋_GB2312" w:eastAsia="仿宋_GB2312" w:hAnsi="仿宋" w:cs="Arial" w:hint="eastAsia"/>
                <w:color w:val="000000"/>
                <w:sz w:val="24"/>
                <w:szCs w:val="24"/>
              </w:rPr>
              <w:t>1</w:t>
            </w:r>
            <w:r w:rsidRPr="00C117F3">
              <w:rPr>
                <w:rFonts w:ascii="仿宋_GB2312" w:eastAsia="仿宋_GB2312" w:hAnsi="仿宋" w:hint="eastAsia"/>
                <w:color w:val="000000"/>
                <w:sz w:val="24"/>
                <w:szCs w:val="24"/>
              </w:rPr>
              <w:t>～4分；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3）职责、权限未落实的，每发现一例扣1分。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t>1.3 科研、生产、试验的科室或车间设置18分</w:t>
            </w:r>
          </w:p>
          <w:p w:rsidR="00A659EC" w:rsidRPr="00C117F3" w:rsidRDefault="00A659EC" w:rsidP="00F533B1">
            <w:pPr>
              <w:spacing w:line="360" w:lineRule="exact"/>
              <w:rPr>
                <w:rFonts w:ascii="仿宋_GB2312" w:eastAsia="仿宋_GB2312" w:hAnsi="Arial" w:cs="Arial"/>
                <w:color w:val="000000"/>
                <w:sz w:val="24"/>
                <w:szCs w:val="24"/>
              </w:rPr>
            </w:pPr>
          </w:p>
          <w:p w:rsidR="00A659EC" w:rsidRPr="00C117F3" w:rsidRDefault="00A659EC" w:rsidP="00F533B1">
            <w:pPr>
              <w:spacing w:line="360" w:lineRule="exact"/>
              <w:rPr>
                <w:rFonts w:ascii="仿宋_GB2312" w:eastAsia="仿宋_GB2312" w:hAnsi="Arial"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▲1）缺少与所申请许可专业或者产品相适应的科研、生产、试验科室或车间（大型试验有可靠外协渠道的除外）扣13分；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2）外协渠道不畅通，控制不得力扣1～5分;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w:t>
            </w:r>
            <w:r w:rsidRPr="00C117F3">
              <w:rPr>
                <w:rFonts w:ascii="仿宋_GB2312" w:eastAsia="仿宋_GB2312" w:hAnsi="仿宋" w:cs="Arial" w:hint="eastAsia"/>
                <w:color w:val="000000"/>
                <w:sz w:val="24"/>
                <w:szCs w:val="24"/>
              </w:rPr>
              <w:t>承担科研、生产、试验部门或车间</w:t>
            </w:r>
            <w:r w:rsidRPr="00C117F3">
              <w:rPr>
                <w:rFonts w:ascii="仿宋_GB2312" w:eastAsia="仿宋_GB2312" w:hAnsi="仿宋" w:hint="eastAsia"/>
                <w:color w:val="000000"/>
                <w:sz w:val="24"/>
                <w:szCs w:val="24"/>
              </w:rPr>
              <w:t>分工存在问题扣1～5分。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1）各部门协作关系不明确扣1～4分；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2）运转不协调的，每发现一例扣1分。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hint="eastAsia"/>
                <w:b/>
                <w:color w:val="000000"/>
                <w:sz w:val="24"/>
                <w:szCs w:val="24"/>
              </w:rPr>
              <w:t>1.4 绩效管理10分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1）未建立绩效评价机制扣6分；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2）未建立激励与奖励机制扣3分；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3）激励与奖励机制运行存在问题扣2分。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1）未对激励与奖励机制进行测评扣4分；</w:t>
            </w:r>
          </w:p>
          <w:p w:rsidR="00A659EC" w:rsidRPr="00C117F3" w:rsidRDefault="00A659EC" w:rsidP="00F533B1">
            <w:pPr>
              <w:spacing w:line="360" w:lineRule="exact"/>
              <w:ind w:leftChars="-301" w:left="-632" w:firstLineChars="263" w:firstLine="631"/>
              <w:rPr>
                <w:rFonts w:ascii="仿宋_GB2312" w:eastAsia="仿宋_GB2312" w:hAnsi="仿宋"/>
                <w:color w:val="000000"/>
                <w:sz w:val="24"/>
                <w:szCs w:val="24"/>
              </w:rPr>
            </w:pPr>
            <w:r w:rsidRPr="00C117F3">
              <w:rPr>
                <w:rFonts w:ascii="仿宋_GB2312" w:eastAsia="仿宋_GB2312" w:hAnsi="仿宋" w:hint="eastAsia"/>
                <w:color w:val="000000"/>
                <w:sz w:val="24"/>
                <w:szCs w:val="24"/>
              </w:rPr>
              <w:t>2）对激励与奖励机制运行出现的问题未制定整改</w:t>
            </w:r>
          </w:p>
          <w:p w:rsidR="00A659EC" w:rsidRPr="00C117F3" w:rsidRDefault="00A659EC" w:rsidP="00F533B1">
            <w:pPr>
              <w:spacing w:line="360" w:lineRule="exact"/>
              <w:ind w:leftChars="-301" w:left="-632" w:firstLineChars="263" w:firstLine="631"/>
              <w:rPr>
                <w:rFonts w:ascii="仿宋_GB2312" w:eastAsia="仿宋_GB2312" w:hAnsi="仿宋"/>
                <w:color w:val="000000"/>
                <w:sz w:val="24"/>
                <w:szCs w:val="24"/>
              </w:rPr>
            </w:pPr>
            <w:r w:rsidRPr="00C117F3">
              <w:rPr>
                <w:rFonts w:ascii="仿宋_GB2312" w:eastAsia="仿宋_GB2312" w:hAnsi="仿宋" w:hint="eastAsia"/>
                <w:color w:val="000000"/>
                <w:sz w:val="24"/>
                <w:szCs w:val="24"/>
              </w:rPr>
              <w:t>措施扣2分。</w:t>
            </w:r>
          </w:p>
        </w:tc>
      </w:tr>
      <w:tr w:rsidR="00A659EC" w:rsidRPr="00C117F3" w:rsidTr="00F533B1">
        <w:trPr>
          <w:cantSplit/>
          <w:trHeight w:val="567"/>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2 工程组织与协调（25分）</w:t>
            </w:r>
          </w:p>
        </w:tc>
      </w:tr>
      <w:tr w:rsidR="00A659EC" w:rsidRPr="00C117F3" w:rsidTr="00F533B1">
        <w:tc>
          <w:tcPr>
            <w:tcW w:w="3678" w:type="dxa"/>
            <w:gridSpan w:val="2"/>
          </w:tcPr>
          <w:p w:rsidR="00A659EC" w:rsidRPr="00C117F3" w:rsidRDefault="00A659EC" w:rsidP="00F533B1">
            <w:pPr>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t>2.1 申请武器装备总体和关键系统科研生产许可专业或者产品的单位应具有相适应的工程组织与协调能力。（15分）</w:t>
            </w: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a. 有适应重大工程管理的组织结构和工作规范5分；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项目分解合理，合同管理规范5分；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Chars="225" w:firstLine="54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c. 具有良好的过程协调能力5分。</w:t>
            </w:r>
          </w:p>
          <w:p w:rsidR="00A659EC" w:rsidRPr="00C117F3" w:rsidRDefault="00A659EC" w:rsidP="00F533B1">
            <w:pPr>
              <w:spacing w:line="360" w:lineRule="exact"/>
              <w:ind w:firstLineChars="225" w:firstLine="540"/>
              <w:rPr>
                <w:rFonts w:ascii="仿宋_GB2312" w:eastAsia="仿宋_GB2312" w:hAnsi="仿宋" w:cs="Arial"/>
                <w:color w:val="000000"/>
                <w:sz w:val="24"/>
                <w:szCs w:val="24"/>
              </w:rPr>
            </w:pPr>
          </w:p>
          <w:p w:rsidR="00A659EC" w:rsidRPr="00C117F3" w:rsidRDefault="00A659EC" w:rsidP="00F533B1">
            <w:pPr>
              <w:spacing w:line="360" w:lineRule="exact"/>
              <w:ind w:firstLineChars="225" w:firstLine="54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2.2 近3年来具有与所申请许可专业或者产品相关的工程组织与协调方面的经验。（10分）</w:t>
            </w:r>
          </w:p>
        </w:tc>
        <w:tc>
          <w:tcPr>
            <w:tcW w:w="5355" w:type="dxa"/>
          </w:tcPr>
          <w:p w:rsidR="00A659EC" w:rsidRPr="00C117F3" w:rsidRDefault="00A659EC" w:rsidP="00F533B1">
            <w:pPr>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lastRenderedPageBreak/>
              <w:t>2.1 工程组织与协调能力15分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1）组织结构未落实，无工作规范扣5分；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2）组织结构和工作规范与所申请的许可专业或者产品不相适应扣</w:t>
            </w:r>
            <w:r w:rsidRPr="00C117F3">
              <w:rPr>
                <w:rFonts w:ascii="仿宋_GB2312" w:eastAsia="仿宋_GB2312" w:hAnsi="仿宋" w:hint="eastAsia"/>
                <w:color w:val="000000"/>
                <w:sz w:val="24"/>
                <w:szCs w:val="24"/>
              </w:rPr>
              <w:t>1～4</w:t>
            </w:r>
            <w:r w:rsidRPr="00C117F3">
              <w:rPr>
                <w:rFonts w:ascii="仿宋_GB2312" w:eastAsia="仿宋_GB2312" w:hAnsi="仿宋" w:cs="Arial" w:hint="eastAsia"/>
                <w:color w:val="000000"/>
                <w:sz w:val="24"/>
                <w:szCs w:val="24"/>
              </w:rPr>
              <w:t>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1）项目分解不合理的，每发现一例扣1分；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2）合同管理不规范的，每发现一例扣1分。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1）未规定过程协调方式扣3分；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2）过程协调渠道不畅通扣2分。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2.2 工程组织与协调经验10分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1）近3年来没有</w:t>
            </w:r>
            <w:r w:rsidRPr="00C117F3">
              <w:rPr>
                <w:rFonts w:ascii="仿宋_GB2312" w:eastAsia="仿宋_GB2312" w:hAnsi="Arial" w:cs="Arial" w:hint="eastAsia"/>
                <w:bCs/>
                <w:color w:val="000000"/>
                <w:sz w:val="24"/>
                <w:szCs w:val="24"/>
              </w:rPr>
              <w:t>与所申请许可专业或者产品相关的</w:t>
            </w:r>
            <w:r w:rsidRPr="00C117F3">
              <w:rPr>
                <w:rFonts w:ascii="仿宋_GB2312" w:eastAsia="仿宋_GB2312" w:hAnsi="仿宋" w:cs="Arial" w:hint="eastAsia"/>
                <w:color w:val="000000"/>
                <w:sz w:val="24"/>
                <w:szCs w:val="24"/>
              </w:rPr>
              <w:t>工程组织与协调经验扣10分；</w:t>
            </w:r>
          </w:p>
          <w:p w:rsidR="00A659EC" w:rsidRPr="00C117F3" w:rsidRDefault="00A659EC" w:rsidP="00F533B1">
            <w:pPr>
              <w:spacing w:line="360" w:lineRule="exact"/>
              <w:rPr>
                <w:rFonts w:ascii="仿宋_GB2312" w:eastAsia="仿宋_GB2312" w:hAnsi="Arial" w:cs="Arial"/>
                <w:color w:val="000000"/>
                <w:sz w:val="24"/>
                <w:szCs w:val="24"/>
              </w:rPr>
            </w:pPr>
            <w:r w:rsidRPr="00C117F3">
              <w:rPr>
                <w:rFonts w:ascii="仿宋_GB2312" w:eastAsia="仿宋_GB2312" w:hAnsi="仿宋" w:cs="Arial" w:hint="eastAsia"/>
                <w:color w:val="000000"/>
                <w:sz w:val="24"/>
                <w:szCs w:val="24"/>
              </w:rPr>
              <w:t>2）近3年来有</w:t>
            </w:r>
            <w:r w:rsidRPr="00C117F3">
              <w:rPr>
                <w:rFonts w:ascii="仿宋_GB2312" w:eastAsia="仿宋_GB2312" w:hAnsi="Arial" w:cs="Arial" w:hint="eastAsia"/>
                <w:bCs/>
                <w:color w:val="000000"/>
                <w:sz w:val="24"/>
                <w:szCs w:val="24"/>
              </w:rPr>
              <w:t>与所申请许可专业或者产品相关的</w:t>
            </w:r>
            <w:r w:rsidRPr="00C117F3">
              <w:rPr>
                <w:rFonts w:ascii="仿宋_GB2312" w:eastAsia="仿宋_GB2312" w:hAnsi="仿宋" w:cs="Arial" w:hint="eastAsia"/>
                <w:color w:val="000000"/>
                <w:sz w:val="24"/>
                <w:szCs w:val="24"/>
              </w:rPr>
              <w:t>工程组织与协调经验，但不够3年的，每差一年扣3分。</w:t>
            </w:r>
          </w:p>
        </w:tc>
      </w:tr>
      <w:tr w:rsidR="00A659EC" w:rsidRPr="00C117F3" w:rsidTr="00F533B1">
        <w:trPr>
          <w:cantSplit/>
          <w:trHeight w:val="567"/>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3 基础设施与相关的基础设备（150分）</w:t>
            </w:r>
          </w:p>
        </w:tc>
      </w:tr>
      <w:tr w:rsidR="00A659EC" w:rsidRPr="00C117F3" w:rsidTr="00F533B1">
        <w:tc>
          <w:tcPr>
            <w:tcW w:w="3678" w:type="dxa"/>
            <w:gridSpan w:val="2"/>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cs="Arial" w:hint="eastAsia"/>
                <w:b/>
                <w:bCs/>
                <w:color w:val="000000"/>
                <w:sz w:val="24"/>
                <w:szCs w:val="24"/>
              </w:rPr>
              <w:t>3.1 基础设施适应武器装备科研生产的需要。（50分）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a. 工作场所、场地（如科研、生产、试验场所等）及相关的建筑物满足需求30分；</w:t>
            </w:r>
          </w:p>
          <w:p w:rsidR="00A659EC" w:rsidRPr="00C117F3" w:rsidRDefault="00A659EC" w:rsidP="00F533B1">
            <w:pPr>
              <w:spacing w:line="360" w:lineRule="exact"/>
              <w:ind w:firstLine="480"/>
              <w:rPr>
                <w:rFonts w:ascii="仿宋_GB2312" w:eastAsia="仿宋_GB2312" w:hAnsi="仿宋"/>
                <w:color w:val="000000"/>
                <w:sz w:val="24"/>
                <w:szCs w:val="24"/>
              </w:rPr>
            </w:pPr>
          </w:p>
          <w:p w:rsidR="00A659EC" w:rsidRPr="00C117F3" w:rsidRDefault="00A659EC" w:rsidP="00F533B1">
            <w:pPr>
              <w:spacing w:line="360" w:lineRule="exact"/>
              <w:ind w:firstLine="480"/>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相关的设施（如水、汽、电供应设施等）及支持性服务设施（如运输、通讯、信息化手段等）满足需求20分。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3.2 相关的基础设备适应武器装备科研生产的需要。（60分）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 xml:space="preserve">    a. 所需的设计辅助工具，加工、试验、检测设备，以及计量器具等通用设备满足需要25分；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设备性能、使用范围、精度等满足要求20分；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c. 设备完好率满足要求15分。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3.3建立健全基础设施和设备的维护管理制度，并有效实施。（40分）</w:t>
            </w: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a. 建立基础设施和设备的维护管理制度10分；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建立基础设施和设备台账，并进行动态管理10分；</w:t>
            </w: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c. 设计、加工、试验设备按规定进行维护和检定10分；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Arial"/>
                <w:color w:val="000000"/>
                <w:sz w:val="24"/>
                <w:szCs w:val="24"/>
              </w:rPr>
            </w:pPr>
            <w:r w:rsidRPr="00C117F3">
              <w:rPr>
                <w:rFonts w:ascii="仿宋_GB2312" w:eastAsia="仿宋_GB2312" w:hAnsi="仿宋" w:cs="Arial" w:hint="eastAsia"/>
                <w:color w:val="000000"/>
                <w:sz w:val="24"/>
                <w:szCs w:val="24"/>
              </w:rPr>
              <w:t>d. 检测设备和计量器具按规定进行计量检定10分。</w:t>
            </w:r>
          </w:p>
        </w:tc>
        <w:tc>
          <w:tcPr>
            <w:tcW w:w="5355" w:type="dxa"/>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cs="Arial" w:hint="eastAsia"/>
                <w:b/>
                <w:bCs/>
                <w:color w:val="000000"/>
                <w:sz w:val="24"/>
                <w:szCs w:val="24"/>
              </w:rPr>
              <w:lastRenderedPageBreak/>
              <w:t>3.1 基础设施50分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b/>
                <w:color w:val="000000"/>
                <w:sz w:val="24"/>
                <w:szCs w:val="24"/>
              </w:rPr>
            </w:pPr>
            <w:r w:rsidRPr="00C117F3">
              <w:rPr>
                <w:rFonts w:ascii="仿宋_GB2312" w:eastAsia="仿宋_GB2312" w:hAnsi="仿宋" w:cs="Arial" w:hint="eastAsia"/>
                <w:color w:val="000000"/>
                <w:sz w:val="24"/>
                <w:szCs w:val="24"/>
              </w:rPr>
              <w:t>▲1）科研、生产、试验场所不具备与所申请许可专业或者产品相适应条件的（大型试验场所有可靠外协渠道的除外）扣30分；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2）试验场所的外协渠道不完善扣5～10分；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w:t>
            </w:r>
            <w:r w:rsidRPr="00C117F3">
              <w:rPr>
                <w:rFonts w:ascii="仿宋_GB2312" w:eastAsia="仿宋_GB2312" w:hAnsi="仿宋" w:cs="Arial" w:hint="eastAsia"/>
                <w:color w:val="000000"/>
                <w:sz w:val="24"/>
                <w:szCs w:val="24"/>
              </w:rPr>
              <w:t>科研、生产、试验场所</w:t>
            </w:r>
            <w:r w:rsidRPr="00C117F3">
              <w:rPr>
                <w:rFonts w:ascii="仿宋_GB2312" w:eastAsia="仿宋_GB2312" w:hAnsi="仿宋" w:hint="eastAsia"/>
                <w:color w:val="000000"/>
                <w:sz w:val="24"/>
                <w:szCs w:val="24"/>
              </w:rPr>
              <w:t>基本具备条件，但存在不满足要求的情况扣5～10分。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1）水、汽、电供应设施不满足需求的，每发现一例扣5分；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2）支持性服务设施不满足需求的，每发现一例扣2分。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Arial" w:cs="Arial"/>
                <w:b/>
                <w:bCs/>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t>3.2 相关的基础设备60分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▲1）缺少所申请武器装备科研、生产专业（产品）领域所需的关键设备扣25分；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2）具有所申请的武器装备科研、生产专业（产品）领域所需的关键设备，但缺少相关配套辅助设备，且没有可靠的协作渠道的，每发现一例扣</w:t>
            </w:r>
            <w:r w:rsidRPr="00C117F3">
              <w:rPr>
                <w:rFonts w:ascii="仿宋_GB2312" w:eastAsia="仿宋_GB2312" w:hAnsi="仿宋" w:hint="eastAsia"/>
                <w:color w:val="000000"/>
                <w:sz w:val="24"/>
                <w:szCs w:val="24"/>
              </w:rPr>
              <w:t>5</w:t>
            </w:r>
            <w:r w:rsidRPr="00C117F3">
              <w:rPr>
                <w:rFonts w:ascii="仿宋_GB2312" w:eastAsia="仿宋_GB2312" w:hAnsi="仿宋" w:cs="Arial" w:hint="eastAsia"/>
                <w:color w:val="000000"/>
                <w:sz w:val="24"/>
                <w:szCs w:val="24"/>
              </w:rPr>
              <w:t>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1）关键设备的性能、使用范围或精度不满足需求的，每发现一例扣10分；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2）使用国家明令禁止或淘汰设备的，每发现一例</w:t>
            </w:r>
            <w:r w:rsidRPr="00C117F3">
              <w:rPr>
                <w:rFonts w:ascii="仿宋_GB2312" w:eastAsia="仿宋_GB2312" w:hAnsi="仿宋" w:cs="Arial" w:hint="eastAsia"/>
                <w:color w:val="000000"/>
                <w:sz w:val="24"/>
                <w:szCs w:val="24"/>
              </w:rPr>
              <w:lastRenderedPageBreak/>
              <w:t>扣5分。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1）设备完好率在95%以上（含95%）不扣分；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2）设备完好率低于95%的，每差1%扣2分。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3.3 基础设施和设备的维护管理40分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1）未建立基础设施、设备维护管理制度扣10分；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2）基础设施、设备维护管理制度不符合有关规定的，每发现一例扣2分；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3）基础设施、设备维护管理制度未落实的，每发现一例扣2分。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1）缺乏动态管理手段扣10分；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2）台账与账、物、卡不相符的，每发现一例扣2分；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3）属于军工关键设备设施，未按规定登记管理的，扣10分。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1）维护和检定率在98%以上（含98%）不扣分；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2）维护和检定率低于98%，每差1%扣2分。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1）检定率在99%以上（含99%）不扣分；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2）检定率低于99%，每差1%扣2分。</w:t>
            </w:r>
          </w:p>
        </w:tc>
      </w:tr>
      <w:tr w:rsidR="00A659EC" w:rsidRPr="00C117F3" w:rsidTr="00F533B1">
        <w:trPr>
          <w:cantSplit/>
          <w:trHeight w:val="567"/>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 xml:space="preserve">4 </w:t>
            </w:r>
            <w:r w:rsidRPr="00C117F3">
              <w:rPr>
                <w:rFonts w:ascii="仿宋_GB2312" w:eastAsia="仿宋_GB2312" w:hAnsi="Arial" w:hint="eastAsia"/>
                <w:b/>
                <w:bCs/>
                <w:color w:val="000000"/>
                <w:sz w:val="24"/>
                <w:szCs w:val="24"/>
              </w:rPr>
              <w:t>人力资源</w:t>
            </w:r>
            <w:r w:rsidRPr="00C117F3">
              <w:rPr>
                <w:rFonts w:ascii="仿宋_GB2312" w:eastAsia="仿宋_GB2312" w:hAnsi="Arial" w:hint="eastAsia"/>
                <w:b/>
                <w:color w:val="000000"/>
                <w:sz w:val="24"/>
                <w:szCs w:val="24"/>
              </w:rPr>
              <w:t>（100分）</w:t>
            </w:r>
          </w:p>
        </w:tc>
      </w:tr>
      <w:tr w:rsidR="00A659EC" w:rsidRPr="00C117F3" w:rsidTr="00F533B1">
        <w:tc>
          <w:tcPr>
            <w:tcW w:w="3678" w:type="dxa"/>
            <w:gridSpan w:val="2"/>
          </w:tcPr>
          <w:p w:rsidR="00A659EC" w:rsidRPr="00C117F3" w:rsidRDefault="00A659EC" w:rsidP="00F533B1">
            <w:pPr>
              <w:pStyle w:val="a5"/>
              <w:spacing w:line="360" w:lineRule="exact"/>
              <w:ind w:firstLine="0"/>
              <w:rPr>
                <w:rFonts w:hAnsi="Arial"/>
                <w:b/>
                <w:color w:val="000000"/>
                <w:sz w:val="24"/>
                <w:szCs w:val="24"/>
              </w:rPr>
            </w:pPr>
            <w:r w:rsidRPr="00C117F3">
              <w:rPr>
                <w:rFonts w:hAnsi="Arial" w:hint="eastAsia"/>
                <w:b/>
                <w:color w:val="000000"/>
                <w:sz w:val="24"/>
                <w:szCs w:val="24"/>
              </w:rPr>
              <w:t>4.1 具有与所申请许可专业或者产品相适应的人员队伍及专业能力。（50分）</w:t>
            </w:r>
          </w:p>
          <w:p w:rsidR="00A659EC" w:rsidRPr="00C117F3" w:rsidRDefault="00A659EC" w:rsidP="00F533B1">
            <w:pPr>
              <w:pStyle w:val="a5"/>
              <w:spacing w:line="360" w:lineRule="exact"/>
              <w:ind w:firstLine="480"/>
              <w:rPr>
                <w:rFonts w:hAnsi="仿宋"/>
                <w:color w:val="000000"/>
                <w:sz w:val="24"/>
                <w:szCs w:val="24"/>
              </w:rPr>
            </w:pPr>
            <w:r w:rsidRPr="00C117F3">
              <w:rPr>
                <w:rFonts w:hAnsi="仿宋" w:hint="eastAsia"/>
                <w:color w:val="000000"/>
                <w:sz w:val="24"/>
                <w:szCs w:val="24"/>
              </w:rPr>
              <w:t>a. 具有</w:t>
            </w:r>
            <w:r w:rsidRPr="00C117F3">
              <w:rPr>
                <w:rFonts w:hAnsi="Arial" w:hint="eastAsia"/>
                <w:color w:val="000000"/>
                <w:sz w:val="24"/>
                <w:szCs w:val="24"/>
              </w:rPr>
              <w:t>与所申请许可专业或者产品相适应</w:t>
            </w:r>
            <w:r w:rsidRPr="00C117F3">
              <w:rPr>
                <w:rFonts w:hAnsi="仿宋" w:hint="eastAsia"/>
                <w:color w:val="000000"/>
                <w:sz w:val="24"/>
                <w:szCs w:val="24"/>
              </w:rPr>
              <w:t>的人才梯队25分；</w:t>
            </w:r>
          </w:p>
          <w:p w:rsidR="00A659EC" w:rsidRPr="00C117F3" w:rsidRDefault="00A659EC" w:rsidP="00F533B1">
            <w:pPr>
              <w:pStyle w:val="a5"/>
              <w:spacing w:line="360" w:lineRule="exact"/>
              <w:ind w:firstLine="0"/>
              <w:rPr>
                <w:rFonts w:hAnsi="仿宋"/>
                <w:color w:val="000000"/>
                <w:sz w:val="24"/>
                <w:szCs w:val="24"/>
              </w:rPr>
            </w:pPr>
          </w:p>
          <w:p w:rsidR="00A659EC" w:rsidRPr="00C117F3" w:rsidRDefault="00A659EC" w:rsidP="00F533B1">
            <w:pPr>
              <w:pStyle w:val="a5"/>
              <w:spacing w:line="360" w:lineRule="exact"/>
              <w:ind w:firstLine="0"/>
              <w:rPr>
                <w:rFonts w:hAnsi="仿宋"/>
                <w:color w:val="000000"/>
                <w:sz w:val="24"/>
                <w:szCs w:val="24"/>
              </w:rPr>
            </w:pPr>
          </w:p>
          <w:p w:rsidR="00A659EC" w:rsidRPr="00C117F3" w:rsidRDefault="00A659EC" w:rsidP="00F533B1">
            <w:pPr>
              <w:pStyle w:val="a5"/>
              <w:spacing w:line="360" w:lineRule="exact"/>
              <w:ind w:firstLine="0"/>
              <w:rPr>
                <w:rFonts w:hAnsi="仿宋"/>
                <w:color w:val="000000"/>
                <w:sz w:val="24"/>
                <w:szCs w:val="24"/>
              </w:rPr>
            </w:pPr>
          </w:p>
          <w:p w:rsidR="00A659EC" w:rsidRPr="00C117F3" w:rsidRDefault="00A659EC" w:rsidP="00F533B1">
            <w:pPr>
              <w:pStyle w:val="a5"/>
              <w:spacing w:line="360" w:lineRule="exact"/>
              <w:ind w:firstLine="0"/>
              <w:rPr>
                <w:rFonts w:hAnsi="仿宋"/>
                <w:color w:val="000000"/>
                <w:sz w:val="24"/>
                <w:szCs w:val="24"/>
              </w:rPr>
            </w:pPr>
          </w:p>
          <w:p w:rsidR="00A659EC" w:rsidRPr="00C117F3" w:rsidRDefault="00A659EC" w:rsidP="00F533B1">
            <w:pPr>
              <w:pStyle w:val="a5"/>
              <w:spacing w:line="360" w:lineRule="exact"/>
              <w:ind w:firstLine="0"/>
              <w:rPr>
                <w:rFonts w:hAnsi="仿宋"/>
                <w:color w:val="000000"/>
                <w:sz w:val="24"/>
                <w:szCs w:val="24"/>
              </w:rPr>
            </w:pPr>
          </w:p>
          <w:p w:rsidR="00A659EC" w:rsidRPr="00C117F3" w:rsidRDefault="00A659EC" w:rsidP="00F533B1">
            <w:pPr>
              <w:pStyle w:val="a5"/>
              <w:spacing w:line="360" w:lineRule="exact"/>
              <w:ind w:firstLine="0"/>
              <w:rPr>
                <w:rFonts w:hAnsi="仿宋"/>
                <w:color w:val="000000"/>
                <w:sz w:val="24"/>
                <w:szCs w:val="24"/>
              </w:rPr>
            </w:pPr>
          </w:p>
          <w:p w:rsidR="00A659EC" w:rsidRPr="00C117F3" w:rsidRDefault="00A659EC" w:rsidP="00F533B1">
            <w:pPr>
              <w:pStyle w:val="a5"/>
              <w:spacing w:line="360" w:lineRule="exact"/>
              <w:ind w:firstLine="480"/>
              <w:rPr>
                <w:rFonts w:hAnsi="仿宋"/>
                <w:color w:val="000000"/>
                <w:sz w:val="24"/>
                <w:szCs w:val="24"/>
              </w:rPr>
            </w:pPr>
            <w:r w:rsidRPr="00C117F3">
              <w:rPr>
                <w:rFonts w:hAnsi="仿宋" w:hint="eastAsia"/>
                <w:color w:val="000000"/>
                <w:sz w:val="24"/>
                <w:szCs w:val="24"/>
              </w:rPr>
              <w:t>b. 关键岗位和管理岗位的专业结构满足要求15分；</w:t>
            </w:r>
          </w:p>
          <w:p w:rsidR="00A659EC" w:rsidRPr="00C117F3" w:rsidRDefault="00A659EC" w:rsidP="00F533B1">
            <w:pPr>
              <w:pStyle w:val="a5"/>
              <w:spacing w:line="360" w:lineRule="exact"/>
              <w:ind w:firstLine="0"/>
              <w:rPr>
                <w:rFonts w:hAnsi="仿宋"/>
                <w:color w:val="000000"/>
                <w:sz w:val="24"/>
                <w:szCs w:val="24"/>
              </w:rPr>
            </w:pPr>
          </w:p>
          <w:p w:rsidR="00A659EC" w:rsidRPr="00C117F3" w:rsidRDefault="00A659EC" w:rsidP="00F533B1">
            <w:pPr>
              <w:pStyle w:val="a5"/>
              <w:spacing w:line="360" w:lineRule="exact"/>
              <w:ind w:firstLine="480"/>
              <w:rPr>
                <w:rFonts w:hAnsi="仿宋"/>
                <w:color w:val="000000"/>
                <w:sz w:val="24"/>
                <w:szCs w:val="24"/>
              </w:rPr>
            </w:pPr>
            <w:r w:rsidRPr="00C117F3">
              <w:rPr>
                <w:rFonts w:hAnsi="仿宋" w:hint="eastAsia"/>
                <w:color w:val="000000"/>
                <w:sz w:val="24"/>
                <w:szCs w:val="24"/>
              </w:rPr>
              <w:t>c. 各类人员的专业素质和能力满足需要10分。</w:t>
            </w:r>
          </w:p>
          <w:p w:rsidR="00A659EC" w:rsidRPr="00C117F3" w:rsidRDefault="00A659EC" w:rsidP="00F533B1">
            <w:pPr>
              <w:pStyle w:val="a5"/>
              <w:spacing w:line="360" w:lineRule="exact"/>
              <w:ind w:firstLine="480"/>
              <w:rPr>
                <w:rFonts w:hAnsi="仿宋"/>
                <w:color w:val="000000"/>
                <w:sz w:val="24"/>
                <w:szCs w:val="24"/>
              </w:rPr>
            </w:pPr>
          </w:p>
          <w:p w:rsidR="00A659EC" w:rsidRPr="00C117F3" w:rsidRDefault="00A659EC" w:rsidP="00F533B1">
            <w:pPr>
              <w:pStyle w:val="a5"/>
              <w:spacing w:line="360" w:lineRule="exact"/>
              <w:ind w:firstLine="480"/>
              <w:rPr>
                <w:rFonts w:hAnsi="仿宋"/>
                <w:color w:val="000000"/>
                <w:sz w:val="24"/>
                <w:szCs w:val="24"/>
              </w:rPr>
            </w:pPr>
          </w:p>
          <w:p w:rsidR="00A659EC" w:rsidRPr="00C117F3" w:rsidRDefault="00A659EC" w:rsidP="00F533B1">
            <w:pPr>
              <w:pStyle w:val="a5"/>
              <w:spacing w:line="360" w:lineRule="exact"/>
              <w:ind w:firstLine="480"/>
              <w:rPr>
                <w:rFonts w:hAnsi="仿宋"/>
                <w:color w:val="000000"/>
                <w:sz w:val="24"/>
                <w:szCs w:val="24"/>
              </w:rPr>
            </w:pPr>
          </w:p>
          <w:p w:rsidR="00A659EC" w:rsidRPr="00C117F3" w:rsidRDefault="00A659EC" w:rsidP="00F533B1">
            <w:pPr>
              <w:pStyle w:val="a5"/>
              <w:spacing w:line="360" w:lineRule="exact"/>
              <w:ind w:firstLine="480"/>
              <w:rPr>
                <w:rFonts w:hAnsi="仿宋"/>
                <w:color w:val="000000"/>
                <w:sz w:val="24"/>
                <w:szCs w:val="24"/>
              </w:rPr>
            </w:pPr>
          </w:p>
          <w:p w:rsidR="00A659EC" w:rsidRPr="00C117F3" w:rsidRDefault="00A659EC" w:rsidP="00F533B1">
            <w:pPr>
              <w:pStyle w:val="a5"/>
              <w:spacing w:line="360" w:lineRule="exact"/>
              <w:ind w:firstLine="0"/>
              <w:rPr>
                <w:rFonts w:hAnsi="仿宋"/>
                <w:color w:val="000000"/>
                <w:sz w:val="24"/>
                <w:szCs w:val="24"/>
              </w:rPr>
            </w:pPr>
            <w:r w:rsidRPr="00C117F3">
              <w:rPr>
                <w:rFonts w:hAnsi="Arial" w:hint="eastAsia"/>
                <w:b/>
                <w:color w:val="000000"/>
                <w:sz w:val="24"/>
                <w:szCs w:val="24"/>
              </w:rPr>
              <w:t>4.2具有与所申请许可专业或者产品相适应的岗位设置和人员资格。（20分）</w:t>
            </w: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a. 关键岗位的定编、定职、定责满足要求10分；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人员资质要求明确4分；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ind w:firstLineChars="200" w:firstLine="480"/>
              <w:rPr>
                <w:rFonts w:ascii="仿宋_GB2312" w:eastAsia="仿宋_GB2312" w:hAnsi="仿宋"/>
                <w:color w:val="000000"/>
                <w:sz w:val="24"/>
                <w:szCs w:val="24"/>
              </w:rPr>
            </w:pPr>
            <w:r w:rsidRPr="00C117F3">
              <w:rPr>
                <w:rFonts w:ascii="仿宋_GB2312" w:eastAsia="仿宋_GB2312" w:hAnsi="仿宋" w:hint="eastAsia"/>
                <w:color w:val="000000"/>
                <w:sz w:val="24"/>
                <w:szCs w:val="24"/>
              </w:rPr>
              <w:t>c. 明确规定特种岗位持证上岗资格要求6分。</w:t>
            </w:r>
          </w:p>
          <w:p w:rsidR="00A659EC" w:rsidRPr="00C117F3" w:rsidRDefault="00A659EC" w:rsidP="00F533B1">
            <w:pPr>
              <w:spacing w:line="360" w:lineRule="exact"/>
              <w:rPr>
                <w:rFonts w:ascii="仿宋_GB2312" w:eastAsia="仿宋_GB2312" w:hAnsi="Arial" w:cs="Arial"/>
                <w:b/>
                <w:bCs/>
                <w:color w:val="000000"/>
                <w:sz w:val="24"/>
                <w:szCs w:val="24"/>
              </w:rPr>
            </w:pPr>
          </w:p>
          <w:p w:rsidR="00A659EC" w:rsidRPr="00C117F3" w:rsidRDefault="00A659EC" w:rsidP="00F533B1">
            <w:pPr>
              <w:spacing w:line="360" w:lineRule="exact"/>
              <w:rPr>
                <w:rFonts w:ascii="仿宋_GB2312" w:eastAsia="仿宋_GB2312" w:hAnsi="Arial" w:cs="Arial"/>
                <w:b/>
                <w:bCs/>
                <w:color w:val="000000"/>
                <w:sz w:val="24"/>
                <w:szCs w:val="24"/>
              </w:rPr>
            </w:pPr>
          </w:p>
          <w:p w:rsidR="00A659EC" w:rsidRPr="00C117F3" w:rsidRDefault="00A659EC" w:rsidP="00F533B1">
            <w:pPr>
              <w:spacing w:line="360" w:lineRule="exact"/>
              <w:rPr>
                <w:rFonts w:ascii="仿宋_GB2312" w:eastAsia="仿宋_GB2312" w:hAnsi="Arial" w:cs="Arial"/>
                <w:b/>
                <w:bCs/>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t>4.3 根据需要开展相应的专业培训。（30分）</w:t>
            </w:r>
          </w:p>
          <w:p w:rsidR="00A659EC" w:rsidRPr="00C117F3" w:rsidRDefault="00A659EC" w:rsidP="00F533B1">
            <w:pPr>
              <w:spacing w:line="360" w:lineRule="exact"/>
              <w:ind w:firstLine="480"/>
              <w:rPr>
                <w:rFonts w:ascii="仿宋_GB2312" w:eastAsia="仿宋_GB2312" w:hAnsi="仿宋"/>
                <w:color w:val="000000"/>
                <w:sz w:val="24"/>
                <w:szCs w:val="24"/>
              </w:rPr>
            </w:pPr>
            <w:r w:rsidRPr="00C117F3">
              <w:rPr>
                <w:rFonts w:ascii="仿宋_GB2312" w:eastAsia="仿宋_GB2312" w:hAnsi="仿宋" w:hint="eastAsia"/>
                <w:color w:val="000000"/>
                <w:sz w:val="24"/>
                <w:szCs w:val="24"/>
              </w:rPr>
              <w:t>a. 制定了满足武器装备科研生产需求的年度培训计划5分；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ind w:firstLine="480"/>
              <w:rPr>
                <w:rFonts w:ascii="仿宋_GB2312" w:eastAsia="仿宋_GB2312" w:hAnsi="仿宋"/>
                <w:color w:val="000000"/>
                <w:sz w:val="24"/>
                <w:szCs w:val="24"/>
              </w:rPr>
            </w:pPr>
            <w:r w:rsidRPr="00C117F3">
              <w:rPr>
                <w:rFonts w:ascii="仿宋_GB2312" w:eastAsia="仿宋_GB2312" w:hAnsi="仿宋" w:hint="eastAsia"/>
                <w:color w:val="000000"/>
                <w:sz w:val="24"/>
                <w:szCs w:val="24"/>
              </w:rPr>
              <w:t>b. 按培训计划实施，并能针对武器装备科研生产特殊要求进行培训10分；</w:t>
            </w:r>
          </w:p>
          <w:p w:rsidR="00A659EC" w:rsidRPr="00C117F3" w:rsidRDefault="00A659EC" w:rsidP="00F533B1">
            <w:pPr>
              <w:spacing w:line="360" w:lineRule="exact"/>
              <w:ind w:firstLine="480"/>
              <w:rPr>
                <w:rFonts w:ascii="仿宋_GB2312" w:eastAsia="仿宋_GB2312" w:hAnsi="仿宋"/>
                <w:color w:val="000000"/>
                <w:sz w:val="24"/>
                <w:szCs w:val="24"/>
              </w:rPr>
            </w:pPr>
          </w:p>
          <w:p w:rsidR="00A659EC" w:rsidRPr="00C117F3" w:rsidRDefault="00A659EC" w:rsidP="00F533B1">
            <w:pPr>
              <w:spacing w:line="360" w:lineRule="exact"/>
              <w:ind w:firstLine="480"/>
              <w:rPr>
                <w:rFonts w:ascii="仿宋_GB2312" w:eastAsia="仿宋_GB2312" w:hAnsi="仿宋"/>
                <w:color w:val="000000"/>
                <w:sz w:val="24"/>
                <w:szCs w:val="24"/>
              </w:rPr>
            </w:pPr>
          </w:p>
          <w:p w:rsidR="00A659EC" w:rsidRPr="00C117F3" w:rsidRDefault="00A659EC" w:rsidP="00F533B1">
            <w:pPr>
              <w:spacing w:line="360" w:lineRule="exact"/>
              <w:ind w:firstLine="480"/>
              <w:rPr>
                <w:rFonts w:ascii="仿宋_GB2312" w:eastAsia="仿宋_GB2312" w:hAnsi="仿宋"/>
                <w:color w:val="000000"/>
                <w:sz w:val="24"/>
                <w:szCs w:val="24"/>
              </w:rPr>
            </w:pPr>
          </w:p>
          <w:p w:rsidR="00A659EC" w:rsidRPr="00C117F3" w:rsidRDefault="00A659EC" w:rsidP="00F533B1">
            <w:pPr>
              <w:spacing w:line="360" w:lineRule="exact"/>
              <w:ind w:firstLine="480"/>
              <w:rPr>
                <w:rFonts w:ascii="仿宋_GB2312" w:eastAsia="仿宋_GB2312" w:hAnsi="仿宋"/>
                <w:color w:val="000000"/>
                <w:sz w:val="24"/>
                <w:szCs w:val="24"/>
              </w:rPr>
            </w:pPr>
            <w:r w:rsidRPr="00C117F3">
              <w:rPr>
                <w:rFonts w:ascii="仿宋_GB2312" w:eastAsia="仿宋_GB2312" w:hAnsi="仿宋" w:hint="eastAsia"/>
                <w:color w:val="000000"/>
                <w:sz w:val="24"/>
                <w:szCs w:val="24"/>
              </w:rPr>
              <w:t>c. 对培训结果进行了有效性评价，培训结果达到预定目标15分。</w:t>
            </w:r>
          </w:p>
          <w:p w:rsidR="00A659EC" w:rsidRPr="00C117F3" w:rsidRDefault="00A659EC" w:rsidP="00F533B1">
            <w:pPr>
              <w:spacing w:line="360" w:lineRule="exact"/>
              <w:rPr>
                <w:rFonts w:ascii="仿宋_GB2312" w:eastAsia="仿宋_GB2312" w:hAnsi="Arial"/>
                <w:color w:val="000000"/>
                <w:sz w:val="24"/>
                <w:szCs w:val="24"/>
              </w:rPr>
            </w:pPr>
          </w:p>
        </w:tc>
        <w:tc>
          <w:tcPr>
            <w:tcW w:w="5355" w:type="dxa"/>
          </w:tcPr>
          <w:p w:rsidR="00A659EC" w:rsidRPr="00C117F3" w:rsidRDefault="00A659EC" w:rsidP="00F533B1">
            <w:pPr>
              <w:pStyle w:val="a5"/>
              <w:spacing w:line="360" w:lineRule="exact"/>
              <w:ind w:firstLine="0"/>
              <w:rPr>
                <w:rFonts w:hAnsi="Arial"/>
                <w:b/>
                <w:color w:val="000000"/>
                <w:sz w:val="24"/>
                <w:szCs w:val="24"/>
              </w:rPr>
            </w:pPr>
            <w:r w:rsidRPr="00C117F3">
              <w:rPr>
                <w:rFonts w:hAnsi="Arial" w:hint="eastAsia"/>
                <w:b/>
                <w:color w:val="000000"/>
                <w:sz w:val="24"/>
                <w:szCs w:val="24"/>
              </w:rPr>
              <w:lastRenderedPageBreak/>
              <w:t>4.1 专业能力50分</w:t>
            </w:r>
          </w:p>
          <w:p w:rsidR="00A659EC" w:rsidRPr="00C117F3" w:rsidRDefault="00A659EC" w:rsidP="00F533B1">
            <w:pPr>
              <w:pStyle w:val="a5"/>
              <w:spacing w:line="360" w:lineRule="exact"/>
              <w:ind w:firstLine="0"/>
              <w:rPr>
                <w:rFonts w:hAnsi="Arial"/>
                <w:color w:val="000000"/>
                <w:sz w:val="24"/>
                <w:szCs w:val="24"/>
              </w:rPr>
            </w:pPr>
          </w:p>
          <w:p w:rsidR="00A659EC" w:rsidRPr="00C117F3" w:rsidRDefault="00A659EC" w:rsidP="00F533B1">
            <w:pPr>
              <w:pStyle w:val="a5"/>
              <w:spacing w:line="360" w:lineRule="exact"/>
              <w:ind w:firstLine="0"/>
              <w:rPr>
                <w:rFonts w:hAnsi="Arial"/>
                <w:color w:val="000000"/>
                <w:sz w:val="24"/>
                <w:szCs w:val="24"/>
              </w:rPr>
            </w:pPr>
          </w:p>
          <w:p w:rsidR="00A659EC" w:rsidRPr="00C117F3" w:rsidRDefault="00A659EC" w:rsidP="00F533B1">
            <w:pPr>
              <w:pStyle w:val="a5"/>
              <w:spacing w:line="360" w:lineRule="exact"/>
              <w:ind w:firstLine="0"/>
              <w:rPr>
                <w:rFonts w:hAnsi="仿宋"/>
                <w:color w:val="000000"/>
                <w:sz w:val="24"/>
                <w:szCs w:val="24"/>
              </w:rPr>
            </w:pPr>
            <w:r w:rsidRPr="00C117F3">
              <w:rPr>
                <w:rFonts w:hAnsi="Arial" w:hint="eastAsia"/>
                <w:color w:val="000000"/>
                <w:sz w:val="24"/>
                <w:szCs w:val="24"/>
              </w:rPr>
              <w:t>▲</w:t>
            </w:r>
            <w:r w:rsidRPr="00C117F3">
              <w:rPr>
                <w:rFonts w:hAnsi="仿宋" w:hint="eastAsia"/>
                <w:color w:val="000000"/>
                <w:sz w:val="24"/>
                <w:szCs w:val="24"/>
              </w:rPr>
              <w:t>1）无掌握与所申请许可专业或者产品相适应的关键技术的技术带头人扣25分；</w:t>
            </w:r>
          </w:p>
          <w:p w:rsidR="00A659EC" w:rsidRPr="00C117F3" w:rsidRDefault="00A659EC" w:rsidP="00F533B1">
            <w:pPr>
              <w:pStyle w:val="a5"/>
              <w:spacing w:line="360" w:lineRule="exact"/>
              <w:ind w:firstLine="0"/>
              <w:rPr>
                <w:rFonts w:hAnsi="仿宋"/>
                <w:color w:val="000000"/>
                <w:sz w:val="24"/>
                <w:szCs w:val="24"/>
              </w:rPr>
            </w:pPr>
            <w:r w:rsidRPr="00C117F3">
              <w:rPr>
                <w:rFonts w:hAnsi="仿宋" w:hint="eastAsia"/>
                <w:color w:val="000000"/>
                <w:sz w:val="24"/>
                <w:szCs w:val="24"/>
              </w:rPr>
              <w:t>2）有技术带头人，但专业水平明显不足扣10</w:t>
            </w:r>
            <w:r w:rsidRPr="00C117F3">
              <w:rPr>
                <w:rFonts w:hAnsi="仿宋" w:cs="Arial" w:hint="eastAsia"/>
                <w:color w:val="000000"/>
                <w:sz w:val="24"/>
                <w:szCs w:val="24"/>
              </w:rPr>
              <w:t>～</w:t>
            </w:r>
            <w:r w:rsidRPr="00C117F3">
              <w:rPr>
                <w:rFonts w:hAnsi="仿宋" w:hint="eastAsia"/>
                <w:color w:val="000000"/>
                <w:sz w:val="24"/>
                <w:szCs w:val="24"/>
              </w:rPr>
              <w:t>15分；</w:t>
            </w:r>
          </w:p>
          <w:p w:rsidR="00A659EC" w:rsidRPr="00C117F3" w:rsidRDefault="00A659EC" w:rsidP="00F533B1">
            <w:pPr>
              <w:pStyle w:val="a5"/>
              <w:spacing w:line="360" w:lineRule="exact"/>
              <w:ind w:firstLine="0"/>
              <w:rPr>
                <w:rFonts w:hAnsi="仿宋"/>
                <w:color w:val="000000"/>
                <w:sz w:val="24"/>
                <w:szCs w:val="24"/>
              </w:rPr>
            </w:pPr>
            <w:r w:rsidRPr="00C117F3">
              <w:rPr>
                <w:rFonts w:hAnsi="仿宋" w:hint="eastAsia"/>
                <w:color w:val="000000"/>
                <w:sz w:val="24"/>
                <w:szCs w:val="24"/>
              </w:rPr>
              <w:t>3）技术人员职称结构或技工等级结构不适宜扣10分；</w:t>
            </w:r>
          </w:p>
          <w:p w:rsidR="00A659EC" w:rsidRPr="00C117F3" w:rsidRDefault="00A659EC" w:rsidP="00F533B1">
            <w:pPr>
              <w:pStyle w:val="a5"/>
              <w:spacing w:line="360" w:lineRule="exact"/>
              <w:ind w:firstLine="0"/>
              <w:rPr>
                <w:rFonts w:hAnsi="仿宋"/>
                <w:color w:val="000000"/>
                <w:sz w:val="24"/>
                <w:szCs w:val="24"/>
              </w:rPr>
            </w:pPr>
            <w:r w:rsidRPr="00C117F3">
              <w:rPr>
                <w:rFonts w:hAnsi="仿宋" w:hint="eastAsia"/>
                <w:color w:val="000000"/>
                <w:sz w:val="24"/>
                <w:szCs w:val="24"/>
              </w:rPr>
              <w:lastRenderedPageBreak/>
              <w:t>4）人员年龄结构不适宜扣5分。</w:t>
            </w:r>
          </w:p>
          <w:p w:rsidR="00A659EC" w:rsidRPr="00C117F3" w:rsidRDefault="00A659EC" w:rsidP="00F533B1">
            <w:pPr>
              <w:pStyle w:val="a5"/>
              <w:spacing w:line="360" w:lineRule="exact"/>
              <w:ind w:firstLine="0"/>
              <w:rPr>
                <w:rFonts w:hAnsi="仿宋"/>
                <w:color w:val="000000"/>
                <w:sz w:val="24"/>
                <w:szCs w:val="24"/>
              </w:rPr>
            </w:pPr>
          </w:p>
          <w:p w:rsidR="00A659EC" w:rsidRPr="00C117F3" w:rsidRDefault="00A659EC" w:rsidP="00F533B1">
            <w:pPr>
              <w:pStyle w:val="a5"/>
              <w:spacing w:line="360" w:lineRule="exact"/>
              <w:ind w:firstLine="0"/>
              <w:rPr>
                <w:rFonts w:hAnsi="仿宋"/>
                <w:color w:val="000000"/>
                <w:sz w:val="24"/>
                <w:szCs w:val="24"/>
              </w:rPr>
            </w:pPr>
            <w:r w:rsidRPr="00C117F3">
              <w:rPr>
                <w:rFonts w:hAnsi="仿宋" w:hint="eastAsia"/>
                <w:color w:val="000000"/>
                <w:sz w:val="24"/>
                <w:szCs w:val="24"/>
              </w:rPr>
              <w:t>1）各关键岗位专业结构不适宜扣2</w:t>
            </w:r>
            <w:r w:rsidRPr="00C117F3">
              <w:rPr>
                <w:rFonts w:hAnsi="仿宋" w:cs="Arial" w:hint="eastAsia"/>
                <w:color w:val="000000"/>
                <w:sz w:val="24"/>
                <w:szCs w:val="24"/>
              </w:rPr>
              <w:t>～</w:t>
            </w:r>
            <w:r w:rsidRPr="00C117F3">
              <w:rPr>
                <w:rFonts w:hAnsi="仿宋" w:hint="eastAsia"/>
                <w:color w:val="000000"/>
                <w:sz w:val="24"/>
                <w:szCs w:val="24"/>
              </w:rPr>
              <w:t>10分；</w:t>
            </w:r>
          </w:p>
          <w:p w:rsidR="00A659EC" w:rsidRPr="00C117F3" w:rsidRDefault="00A659EC" w:rsidP="00F533B1">
            <w:pPr>
              <w:pStyle w:val="a5"/>
              <w:spacing w:line="360" w:lineRule="exact"/>
              <w:ind w:firstLine="0"/>
              <w:rPr>
                <w:rFonts w:hAnsi="仿宋"/>
                <w:color w:val="000000"/>
                <w:sz w:val="24"/>
                <w:szCs w:val="24"/>
              </w:rPr>
            </w:pPr>
            <w:r w:rsidRPr="00C117F3">
              <w:rPr>
                <w:rFonts w:hAnsi="仿宋" w:hint="eastAsia"/>
                <w:color w:val="000000"/>
                <w:sz w:val="24"/>
                <w:szCs w:val="24"/>
              </w:rPr>
              <w:t>2）管理岗位专业结构不适宜扣1</w:t>
            </w:r>
            <w:r w:rsidRPr="00C117F3">
              <w:rPr>
                <w:rFonts w:hAnsi="仿宋" w:cs="Arial" w:hint="eastAsia"/>
                <w:color w:val="000000"/>
                <w:sz w:val="24"/>
                <w:szCs w:val="24"/>
              </w:rPr>
              <w:t>～</w:t>
            </w:r>
            <w:r w:rsidRPr="00C117F3">
              <w:rPr>
                <w:rFonts w:hAnsi="仿宋" w:hint="eastAsia"/>
                <w:color w:val="000000"/>
                <w:sz w:val="24"/>
                <w:szCs w:val="24"/>
              </w:rPr>
              <w:t>5分。</w:t>
            </w:r>
          </w:p>
          <w:p w:rsidR="00A659EC" w:rsidRPr="00C117F3" w:rsidRDefault="00A659EC" w:rsidP="00F533B1">
            <w:pPr>
              <w:pStyle w:val="a5"/>
              <w:spacing w:line="360" w:lineRule="exact"/>
              <w:ind w:firstLine="0"/>
              <w:rPr>
                <w:rFonts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1）管理人员或关键岗位人员专业素质和能力不满足需要的，每发现1例扣5分；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2）一般岗位人员专业素质和能力不满足需要的，每发现1例扣2分。</w:t>
            </w:r>
          </w:p>
          <w:p w:rsidR="00A659EC" w:rsidRPr="00C117F3" w:rsidRDefault="00A659EC" w:rsidP="00F533B1">
            <w:pPr>
              <w:pStyle w:val="a5"/>
              <w:spacing w:line="360" w:lineRule="exact"/>
              <w:ind w:firstLine="0"/>
              <w:rPr>
                <w:rFonts w:hAnsi="Arial"/>
                <w:b/>
                <w:color w:val="000000"/>
                <w:sz w:val="24"/>
                <w:szCs w:val="24"/>
              </w:rPr>
            </w:pPr>
          </w:p>
          <w:p w:rsidR="00A659EC" w:rsidRPr="00C117F3" w:rsidRDefault="00A659EC" w:rsidP="00F533B1">
            <w:pPr>
              <w:pStyle w:val="a5"/>
              <w:spacing w:line="360" w:lineRule="exact"/>
              <w:ind w:firstLine="0"/>
              <w:rPr>
                <w:rFonts w:hAnsi="Arial"/>
                <w:b/>
                <w:color w:val="000000"/>
                <w:sz w:val="24"/>
                <w:szCs w:val="24"/>
              </w:rPr>
            </w:pPr>
          </w:p>
          <w:p w:rsidR="00A659EC" w:rsidRPr="00C117F3" w:rsidRDefault="00A659EC" w:rsidP="00F533B1">
            <w:pPr>
              <w:pStyle w:val="a5"/>
              <w:spacing w:line="360" w:lineRule="exact"/>
              <w:ind w:firstLine="0"/>
              <w:rPr>
                <w:rFonts w:hAnsi="Arial"/>
                <w:b/>
                <w:color w:val="000000"/>
                <w:sz w:val="24"/>
                <w:szCs w:val="24"/>
              </w:rPr>
            </w:pPr>
            <w:r w:rsidRPr="00C117F3">
              <w:rPr>
                <w:rFonts w:hAnsi="Arial" w:hint="eastAsia"/>
                <w:b/>
                <w:color w:val="000000"/>
                <w:sz w:val="24"/>
                <w:szCs w:val="24"/>
              </w:rPr>
              <w:t>4.2 岗位设置和人员资格20分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1）未设</w:t>
            </w:r>
            <w:r w:rsidRPr="00C117F3">
              <w:rPr>
                <w:rFonts w:ascii="仿宋_GB2312" w:eastAsia="仿宋_GB2312" w:hAnsi="仿宋" w:hint="eastAsia"/>
                <w:color w:val="000000"/>
                <w:sz w:val="24"/>
                <w:szCs w:val="24"/>
              </w:rPr>
              <w:t>置</w:t>
            </w:r>
            <w:r w:rsidRPr="00C117F3">
              <w:rPr>
                <w:rFonts w:ascii="仿宋_GB2312" w:eastAsia="仿宋_GB2312" w:hAnsi="仿宋" w:cs="Arial" w:hint="eastAsia"/>
                <w:color w:val="000000"/>
                <w:sz w:val="24"/>
                <w:szCs w:val="24"/>
              </w:rPr>
              <w:t>科研、生产和管理关键岗位扣10分；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2）存在未定编或人员未到位的情况扣</w:t>
            </w:r>
            <w:r w:rsidRPr="00C117F3">
              <w:rPr>
                <w:rFonts w:ascii="仿宋_GB2312" w:eastAsia="仿宋_GB2312" w:hAnsi="仿宋" w:hint="eastAsia"/>
                <w:color w:val="000000"/>
                <w:sz w:val="24"/>
                <w:szCs w:val="24"/>
              </w:rPr>
              <w:t>2</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5</w:t>
            </w:r>
            <w:r w:rsidRPr="00C117F3">
              <w:rPr>
                <w:rFonts w:ascii="仿宋_GB2312" w:eastAsia="仿宋_GB2312" w:hAnsi="仿宋" w:cs="Arial" w:hint="eastAsia"/>
                <w:color w:val="000000"/>
                <w:sz w:val="24"/>
                <w:szCs w:val="24"/>
              </w:rPr>
              <w:t>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3）未规定职责、权限或规定不合理的，每发现一例扣2分。</w:t>
            </w: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1）未规定人员资质要求扣4分；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2）人员未达到规定资质要求，</w:t>
            </w:r>
            <w:r w:rsidRPr="00C117F3">
              <w:rPr>
                <w:rFonts w:ascii="仿宋_GB2312" w:eastAsia="仿宋_GB2312" w:hAnsi="仿宋" w:cs="Arial" w:hint="eastAsia"/>
                <w:color w:val="000000"/>
                <w:sz w:val="24"/>
                <w:szCs w:val="24"/>
              </w:rPr>
              <w:t>每发现一例</w:t>
            </w:r>
            <w:r w:rsidRPr="00C117F3">
              <w:rPr>
                <w:rFonts w:ascii="仿宋_GB2312" w:eastAsia="仿宋_GB2312" w:hAnsi="仿宋" w:hint="eastAsia"/>
                <w:color w:val="000000"/>
                <w:sz w:val="24"/>
                <w:szCs w:val="24"/>
              </w:rPr>
              <w:t>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1）未明确规定持证上岗资格要求扣5分；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2）存在特种岗位无证上岗情况的，每发现一例扣2分。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t>4.3培训30分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1）未制定年度培训计划扣5分；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2）制定的培训计划不满足需求的，每发现一例扣2分。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1）未开展培训扣10分；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2）未针对武器装备科研生产特殊要求进行培训扣2～6分；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lastRenderedPageBreak/>
              <w:t>3）存在</w:t>
            </w:r>
            <w:r w:rsidRPr="00C117F3">
              <w:rPr>
                <w:rFonts w:ascii="仿宋_GB2312" w:eastAsia="仿宋_GB2312" w:hAnsi="仿宋" w:cs="Arial" w:hint="eastAsia"/>
                <w:color w:val="000000"/>
                <w:sz w:val="24"/>
                <w:szCs w:val="24"/>
              </w:rPr>
              <w:t>未按计划进行（在时间、人员或培训内容等方面）培训的，每发现一例扣2分。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1）未对培训结果进行有效性评价扣3</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2）未对年度培训情况进行综合评价扣5分；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3）培训效果未达到预定目标或经培训后同类问题仍然发生扣5</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10分。</w:t>
            </w:r>
          </w:p>
        </w:tc>
      </w:tr>
      <w:tr w:rsidR="00A659EC" w:rsidRPr="00C117F3" w:rsidTr="00F533B1">
        <w:trPr>
          <w:cantSplit/>
          <w:trHeight w:val="567"/>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5 科研水平及管理（150分）</w:t>
            </w:r>
          </w:p>
        </w:tc>
      </w:tr>
      <w:tr w:rsidR="00A659EC" w:rsidRPr="00C117F3" w:rsidTr="00F533B1">
        <w:tc>
          <w:tcPr>
            <w:tcW w:w="3678" w:type="dxa"/>
            <w:gridSpan w:val="2"/>
          </w:tcPr>
          <w:p w:rsidR="00A659EC" w:rsidRPr="00C117F3" w:rsidRDefault="00A659EC" w:rsidP="00F533B1">
            <w:pPr>
              <w:pStyle w:val="a6"/>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t>5.1 科研积累了相关领域的成熟技术。（80分）</w:t>
            </w:r>
          </w:p>
          <w:p w:rsidR="00A659EC" w:rsidRPr="00C117F3" w:rsidRDefault="00A659EC" w:rsidP="00F533B1">
            <w:pPr>
              <w:pStyle w:val="a5"/>
              <w:spacing w:line="360" w:lineRule="exact"/>
              <w:ind w:firstLine="480"/>
              <w:rPr>
                <w:rFonts w:hAnsi="仿宋"/>
                <w:color w:val="000000"/>
                <w:sz w:val="24"/>
                <w:szCs w:val="24"/>
              </w:rPr>
            </w:pPr>
            <w:r w:rsidRPr="00C117F3">
              <w:rPr>
                <w:rFonts w:hAnsi="仿宋" w:hint="eastAsia"/>
                <w:color w:val="000000"/>
                <w:sz w:val="24"/>
                <w:szCs w:val="24"/>
              </w:rPr>
              <w:t>a. 申请许可专业或者产品符合申请单位的科研方向25分；</w:t>
            </w:r>
          </w:p>
          <w:p w:rsidR="00A659EC" w:rsidRPr="00C117F3" w:rsidRDefault="00A659EC" w:rsidP="00F533B1">
            <w:pPr>
              <w:pStyle w:val="a6"/>
              <w:spacing w:line="360" w:lineRule="exact"/>
              <w:ind w:firstLine="480"/>
              <w:rPr>
                <w:rFonts w:ascii="仿宋_GB2312" w:eastAsia="仿宋_GB2312" w:hAnsi="Arial"/>
                <w:color w:val="000000"/>
                <w:sz w:val="24"/>
                <w:szCs w:val="24"/>
              </w:rPr>
            </w:pPr>
          </w:p>
          <w:p w:rsidR="00A659EC" w:rsidRPr="00C117F3" w:rsidRDefault="00A659EC" w:rsidP="00F533B1">
            <w:pPr>
              <w:pStyle w:val="a6"/>
              <w:spacing w:line="360" w:lineRule="exact"/>
              <w:ind w:firstLine="480"/>
              <w:rPr>
                <w:rFonts w:ascii="仿宋_GB2312" w:eastAsia="仿宋_GB2312" w:hAnsi="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Arial"/>
                <w:color w:val="000000"/>
                <w:sz w:val="24"/>
                <w:szCs w:val="24"/>
              </w:rPr>
            </w:pPr>
            <w:r w:rsidRPr="00C117F3">
              <w:rPr>
                <w:rFonts w:ascii="仿宋_GB2312" w:eastAsia="仿宋_GB2312" w:hAnsi="仿宋" w:cs="Arial" w:hint="eastAsia"/>
                <w:color w:val="000000"/>
                <w:sz w:val="24"/>
                <w:szCs w:val="24"/>
              </w:rPr>
              <w:t>b. 取得了相关的专业技术研究成果，并得到应用20分；</w:t>
            </w:r>
          </w:p>
          <w:p w:rsidR="00A659EC" w:rsidRPr="00C117F3" w:rsidRDefault="00A659EC" w:rsidP="00F533B1">
            <w:pPr>
              <w:pStyle w:val="a6"/>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ind w:firstLine="480"/>
              <w:rPr>
                <w:rFonts w:ascii="仿宋_GB2312" w:eastAsia="仿宋_GB2312" w:hAnsi="仿宋"/>
                <w:color w:val="000000"/>
                <w:sz w:val="24"/>
                <w:szCs w:val="24"/>
              </w:rPr>
            </w:pPr>
          </w:p>
          <w:p w:rsidR="00A659EC" w:rsidRPr="00C117F3" w:rsidRDefault="00A659EC" w:rsidP="00F533B1">
            <w:pPr>
              <w:pStyle w:val="a4"/>
              <w:spacing w:line="360" w:lineRule="exact"/>
              <w:ind w:firstLine="480"/>
              <w:rPr>
                <w:rFonts w:ascii="仿宋_GB2312" w:eastAsia="仿宋_GB2312" w:hAnsi="仿宋"/>
                <w:color w:val="000000"/>
                <w:sz w:val="24"/>
                <w:szCs w:val="24"/>
              </w:rPr>
            </w:pPr>
            <w:r w:rsidRPr="00C117F3">
              <w:rPr>
                <w:rFonts w:ascii="仿宋_GB2312" w:eastAsia="仿宋_GB2312" w:hAnsi="仿宋" w:hint="eastAsia"/>
                <w:color w:val="000000"/>
                <w:sz w:val="24"/>
                <w:szCs w:val="24"/>
              </w:rPr>
              <w:t>c. 专业技术在同行业处于先进水平，并满足需求20分；</w:t>
            </w:r>
          </w:p>
          <w:p w:rsidR="00A659EC" w:rsidRPr="00C117F3" w:rsidRDefault="00A659EC" w:rsidP="00F533B1">
            <w:pPr>
              <w:pStyle w:val="a4"/>
              <w:spacing w:line="360" w:lineRule="exact"/>
              <w:ind w:firstLine="480"/>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ind w:firstLine="480"/>
              <w:rPr>
                <w:rFonts w:ascii="仿宋_GB2312" w:eastAsia="仿宋_GB2312" w:hAnsi="仿宋"/>
                <w:color w:val="000000"/>
                <w:sz w:val="24"/>
                <w:szCs w:val="24"/>
              </w:rPr>
            </w:pPr>
            <w:r w:rsidRPr="00C117F3">
              <w:rPr>
                <w:rFonts w:ascii="仿宋_GB2312" w:eastAsia="仿宋_GB2312" w:hAnsi="仿宋" w:hint="eastAsia"/>
                <w:color w:val="000000"/>
                <w:sz w:val="24"/>
                <w:szCs w:val="24"/>
              </w:rPr>
              <w:t>d. 近3年来承担过与所申请许可专业或者产品类似项目的科研，达到国内先进水平15分。</w:t>
            </w:r>
          </w:p>
          <w:p w:rsidR="00A659EC" w:rsidRPr="00C117F3" w:rsidRDefault="00A659EC" w:rsidP="00F533B1">
            <w:pPr>
              <w:pStyle w:val="a4"/>
              <w:spacing w:line="360" w:lineRule="exact"/>
              <w:ind w:firstLine="480"/>
              <w:rPr>
                <w:rFonts w:ascii="仿宋_GB2312" w:eastAsia="仿宋_GB2312" w:hAnsi="仿宋"/>
                <w:color w:val="000000"/>
                <w:sz w:val="24"/>
                <w:szCs w:val="24"/>
              </w:rPr>
            </w:pPr>
          </w:p>
          <w:p w:rsidR="00A659EC" w:rsidRPr="00C117F3" w:rsidRDefault="00A659EC" w:rsidP="00F533B1">
            <w:pPr>
              <w:pStyle w:val="a4"/>
              <w:spacing w:line="360" w:lineRule="exact"/>
              <w:ind w:firstLine="480"/>
              <w:rPr>
                <w:rFonts w:ascii="仿宋_GB2312" w:eastAsia="仿宋_GB2312" w:hAnsi="仿宋"/>
                <w:color w:val="000000"/>
                <w:sz w:val="24"/>
                <w:szCs w:val="24"/>
              </w:rPr>
            </w:pPr>
          </w:p>
          <w:p w:rsidR="00A659EC" w:rsidRPr="00C117F3" w:rsidRDefault="00A659EC" w:rsidP="00F533B1">
            <w:pPr>
              <w:pStyle w:val="a4"/>
              <w:spacing w:line="360" w:lineRule="exact"/>
              <w:ind w:firstLine="480"/>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t>5.2 科研管理适应武器装备科研管理的需求。（45分）</w:t>
            </w: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a. 熟知武器装备科研法规和标准的要求15分；</w:t>
            </w: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ind w:firstLineChars="200"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制定并完善了与所申请许可专业或者产品相适应的科研管理规章制度15分；</w:t>
            </w: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pStyle w:val="a4"/>
              <w:spacing w:line="360" w:lineRule="exact"/>
              <w:rPr>
                <w:rFonts w:ascii="仿宋_GB2312" w:eastAsia="仿宋_GB2312" w:hAnsi="仿宋" w:cs="Arial"/>
                <w:color w:val="000000"/>
                <w:sz w:val="24"/>
                <w:szCs w:val="24"/>
              </w:rPr>
            </w:pPr>
          </w:p>
          <w:p w:rsidR="00A659EC" w:rsidRPr="00C117F3" w:rsidRDefault="00A659EC" w:rsidP="00F533B1">
            <w:pPr>
              <w:pStyle w:val="a4"/>
              <w:spacing w:line="360" w:lineRule="exact"/>
              <w:rPr>
                <w:rFonts w:ascii="仿宋_GB2312" w:eastAsia="仿宋_GB2312" w:hAnsi="仿宋" w:cs="Arial"/>
                <w:color w:val="000000"/>
                <w:sz w:val="24"/>
                <w:szCs w:val="24"/>
              </w:rPr>
            </w:pPr>
          </w:p>
          <w:p w:rsidR="00A659EC" w:rsidRPr="00C117F3" w:rsidRDefault="00A659EC" w:rsidP="00F533B1">
            <w:pPr>
              <w:pStyle w:val="a4"/>
              <w:spacing w:line="360" w:lineRule="exact"/>
              <w:rPr>
                <w:rFonts w:ascii="仿宋_GB2312" w:eastAsia="仿宋_GB2312" w:hAnsi="仿宋" w:cs="Arial"/>
                <w:color w:val="000000"/>
                <w:sz w:val="24"/>
                <w:szCs w:val="24"/>
              </w:rPr>
            </w:pPr>
          </w:p>
          <w:p w:rsidR="00A659EC" w:rsidRPr="00C117F3" w:rsidRDefault="00A659EC" w:rsidP="00F533B1">
            <w:pPr>
              <w:pStyle w:val="a4"/>
              <w:spacing w:line="360" w:lineRule="exact"/>
              <w:rPr>
                <w:rFonts w:ascii="仿宋_GB2312" w:eastAsia="仿宋_GB2312" w:hAnsi="仿宋" w:cs="Arial"/>
                <w:color w:val="000000"/>
                <w:sz w:val="24"/>
                <w:szCs w:val="24"/>
              </w:rPr>
            </w:pPr>
          </w:p>
          <w:p w:rsidR="00A659EC" w:rsidRPr="00C117F3" w:rsidRDefault="00A659EC" w:rsidP="00F533B1">
            <w:pPr>
              <w:pStyle w:val="a4"/>
              <w:spacing w:line="360" w:lineRule="exact"/>
              <w:ind w:firstLineChars="225" w:firstLine="54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c. 技术状态和现场管理规范15分。</w:t>
            </w:r>
          </w:p>
          <w:p w:rsidR="00A659EC" w:rsidRPr="00C117F3" w:rsidRDefault="00A659EC" w:rsidP="00F533B1">
            <w:pPr>
              <w:pStyle w:val="a4"/>
              <w:spacing w:line="360" w:lineRule="exact"/>
              <w:rPr>
                <w:rFonts w:ascii="仿宋_GB2312" w:eastAsia="仿宋_GB2312" w:hAnsi="仿宋" w:cs="Arial"/>
                <w:color w:val="000000"/>
                <w:sz w:val="24"/>
                <w:szCs w:val="24"/>
              </w:rPr>
            </w:pPr>
          </w:p>
          <w:p w:rsidR="00A659EC" w:rsidRPr="00C117F3" w:rsidRDefault="00A659EC" w:rsidP="00F533B1">
            <w:pPr>
              <w:pStyle w:val="a4"/>
              <w:spacing w:line="360" w:lineRule="exact"/>
              <w:rPr>
                <w:rFonts w:ascii="仿宋_GB2312" w:eastAsia="仿宋_GB2312" w:hAnsi="仿宋" w:cs="Arial"/>
                <w:color w:val="000000"/>
                <w:sz w:val="24"/>
                <w:szCs w:val="24"/>
              </w:rPr>
            </w:pPr>
          </w:p>
          <w:p w:rsidR="00A659EC" w:rsidRPr="00C117F3" w:rsidRDefault="00A659EC" w:rsidP="00F533B1">
            <w:pPr>
              <w:pStyle w:val="a4"/>
              <w:spacing w:line="360" w:lineRule="exact"/>
              <w:rPr>
                <w:rFonts w:ascii="仿宋_GB2312" w:eastAsia="仿宋_GB2312" w:hAnsi="仿宋" w:cs="Arial"/>
                <w:color w:val="000000"/>
                <w:sz w:val="24"/>
                <w:szCs w:val="24"/>
              </w:rPr>
            </w:pPr>
          </w:p>
          <w:p w:rsidR="00A659EC" w:rsidRPr="00C117F3" w:rsidRDefault="00A659EC" w:rsidP="00F533B1">
            <w:pPr>
              <w:pStyle w:val="a4"/>
              <w:spacing w:line="360" w:lineRule="exact"/>
              <w:rPr>
                <w:rFonts w:ascii="仿宋_GB2312" w:eastAsia="仿宋_GB2312" w:hAnsi="仿宋" w:cs="Arial"/>
                <w:color w:val="000000"/>
                <w:sz w:val="24"/>
                <w:szCs w:val="24"/>
              </w:rPr>
            </w:pPr>
          </w:p>
          <w:p w:rsidR="00A659EC" w:rsidRPr="00C117F3" w:rsidRDefault="00A659EC" w:rsidP="00F533B1">
            <w:pPr>
              <w:pStyle w:val="a4"/>
              <w:spacing w:line="360" w:lineRule="exact"/>
              <w:rPr>
                <w:rFonts w:ascii="仿宋_GB2312" w:eastAsia="仿宋_GB2312" w:hAnsi="Arial"/>
                <w:b/>
                <w:sz w:val="24"/>
                <w:szCs w:val="24"/>
              </w:rPr>
            </w:pPr>
            <w:r w:rsidRPr="00C117F3">
              <w:rPr>
                <w:rFonts w:ascii="仿宋_GB2312" w:eastAsia="仿宋_GB2312" w:hAnsi="Arial" w:hint="eastAsia"/>
                <w:b/>
                <w:sz w:val="24"/>
                <w:szCs w:val="24"/>
              </w:rPr>
              <w:t>5.3 具备与所申请科研许可专业相适应的检验、检测、试验技术。（25分）</w:t>
            </w:r>
          </w:p>
        </w:tc>
        <w:tc>
          <w:tcPr>
            <w:tcW w:w="5355" w:type="dxa"/>
          </w:tcPr>
          <w:p w:rsidR="00A659EC" w:rsidRPr="00C117F3" w:rsidRDefault="00A659EC" w:rsidP="00F533B1">
            <w:pPr>
              <w:pStyle w:val="a6"/>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lastRenderedPageBreak/>
              <w:t>5.1 科研积累80分</w:t>
            </w: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1）申请许可专业或者产品与申请单位的科研方向不相符扣25分；</w:t>
            </w: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2）申请许可专业或者产品与申请单位的科研方向有偏差，但可调整扣10分。</w:t>
            </w: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1）无与所申请许可专业相关领域的专业技术研究成果扣20分；</w:t>
            </w: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2）专业技术研究成果未得到过应用扣10分。</w:t>
            </w: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Arial" w:hint="eastAsia"/>
                <w:color w:val="000000"/>
                <w:sz w:val="24"/>
                <w:szCs w:val="24"/>
              </w:rPr>
              <w:t>▲</w:t>
            </w:r>
            <w:r w:rsidRPr="00C117F3">
              <w:rPr>
                <w:rFonts w:ascii="仿宋_GB2312" w:eastAsia="仿宋_GB2312" w:hAnsi="仿宋" w:hint="eastAsia"/>
                <w:color w:val="000000"/>
                <w:sz w:val="24"/>
                <w:szCs w:val="24"/>
              </w:rPr>
              <w:t>1）专业技术水平不满足所申请许可专业或者产品的需求扣20分；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2）专业技术没有达到国内先进水平，根据其专业技术实际水平情况扣2～10分。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1）近3年来没有开展过与所申请许可专业或者产品类似项目的科研扣15分；</w:t>
            </w: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2）近3年来完成过与所申请许可专业或者产品类似项目的科研，但技术储备不足扣</w:t>
            </w:r>
            <w:r w:rsidRPr="00C117F3">
              <w:rPr>
                <w:rFonts w:ascii="仿宋_GB2312" w:eastAsia="仿宋_GB2312" w:hAnsi="仿宋" w:cs="Arial" w:hint="eastAsia"/>
                <w:color w:val="000000"/>
                <w:sz w:val="24"/>
                <w:szCs w:val="24"/>
              </w:rPr>
              <w:t>5～10</w:t>
            </w:r>
            <w:r w:rsidRPr="00C117F3">
              <w:rPr>
                <w:rFonts w:ascii="仿宋_GB2312" w:eastAsia="仿宋_GB2312" w:hAnsi="仿宋" w:hint="eastAsia"/>
                <w:color w:val="000000"/>
                <w:sz w:val="24"/>
                <w:szCs w:val="24"/>
              </w:rPr>
              <w:t>分。</w:t>
            </w: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t>5.2 科研管理45分</w:t>
            </w: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1）主要领导不了解相关的武器装备科研法规和标准要求的，每发现1例扣5分；</w:t>
            </w: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2）关键岗位人员不了解本岗位相关的武器装备科</w:t>
            </w:r>
            <w:r w:rsidRPr="00C117F3">
              <w:rPr>
                <w:rFonts w:ascii="仿宋_GB2312" w:eastAsia="仿宋_GB2312" w:hAnsi="仿宋" w:cs="Arial" w:hint="eastAsia"/>
                <w:color w:val="000000"/>
                <w:sz w:val="24"/>
                <w:szCs w:val="24"/>
              </w:rPr>
              <w:lastRenderedPageBreak/>
              <w:t>研法规和技术标准要求的，每发现1例扣5分。</w:t>
            </w: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1）从事过军品科研的单位，未制定专门的武器装备科研管理规章制度扣15分；制定了武器装备科研管理规章制度，但执行存在问题的，根据问题轻重扣1～10分；</w:t>
            </w:r>
          </w:p>
          <w:p w:rsidR="00A659EC" w:rsidRPr="00C117F3" w:rsidRDefault="00A659EC" w:rsidP="00F533B1">
            <w:pPr>
              <w:pStyle w:val="a4"/>
              <w:spacing w:line="360" w:lineRule="exact"/>
              <w:rPr>
                <w:rFonts w:ascii="仿宋_GB2312" w:eastAsia="仿宋_GB2312" w:hAnsi="Arial"/>
                <w:b/>
                <w:color w:val="000000"/>
                <w:sz w:val="24"/>
                <w:szCs w:val="24"/>
              </w:rPr>
            </w:pPr>
            <w:r w:rsidRPr="00C117F3">
              <w:rPr>
                <w:rFonts w:ascii="仿宋_GB2312" w:eastAsia="仿宋_GB2312" w:hAnsi="仿宋" w:cs="Arial" w:hint="eastAsia"/>
                <w:color w:val="000000"/>
                <w:sz w:val="24"/>
                <w:szCs w:val="24"/>
              </w:rPr>
              <w:t>2）未从事过军品科研的单位，未制定与所申请专业相应的科研管理规章制度扣15分；现行科研管理规章制度与武器装备科研明显不适应扣10分；已有完善的科研管理规章制度，但执行存在问题的，根据问题轻重扣1～10分。</w:t>
            </w:r>
          </w:p>
          <w:p w:rsidR="00A659EC" w:rsidRPr="00C117F3" w:rsidRDefault="00A659EC" w:rsidP="00F533B1">
            <w:pPr>
              <w:pStyle w:val="a4"/>
              <w:spacing w:line="360" w:lineRule="exact"/>
              <w:rPr>
                <w:rFonts w:ascii="仿宋_GB2312" w:eastAsia="仿宋_GB2312" w:hAnsi="Arial"/>
                <w:b/>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1）没有相关的技术</w:t>
            </w:r>
            <w:r w:rsidRPr="00C117F3">
              <w:rPr>
                <w:rFonts w:ascii="仿宋_GB2312" w:eastAsia="仿宋_GB2312" w:hAnsi="仿宋" w:cs="Arial" w:hint="eastAsia"/>
                <w:color w:val="000000"/>
                <w:sz w:val="24"/>
                <w:szCs w:val="24"/>
              </w:rPr>
              <w:t>状态和现场管理</w:t>
            </w:r>
            <w:r w:rsidRPr="00C117F3">
              <w:rPr>
                <w:rFonts w:ascii="仿宋_GB2312" w:eastAsia="仿宋_GB2312" w:hAnsi="仿宋" w:hint="eastAsia"/>
                <w:color w:val="000000"/>
                <w:sz w:val="24"/>
                <w:szCs w:val="24"/>
              </w:rPr>
              <w:t>制度扣15分；</w:t>
            </w: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2）技术</w:t>
            </w:r>
            <w:r w:rsidRPr="00C117F3">
              <w:rPr>
                <w:rFonts w:ascii="仿宋_GB2312" w:eastAsia="仿宋_GB2312" w:hAnsi="仿宋" w:cs="Arial" w:hint="eastAsia"/>
                <w:color w:val="000000"/>
                <w:sz w:val="24"/>
                <w:szCs w:val="24"/>
              </w:rPr>
              <w:t>状态标识</w:t>
            </w:r>
            <w:r w:rsidRPr="00C117F3">
              <w:rPr>
                <w:rFonts w:ascii="仿宋_GB2312" w:eastAsia="仿宋_GB2312" w:hAnsi="仿宋" w:hint="eastAsia"/>
                <w:color w:val="000000"/>
                <w:sz w:val="24"/>
                <w:szCs w:val="24"/>
              </w:rPr>
              <w:t>或技术状态更改控制存在问题的，每发现一例扣2分；</w:t>
            </w: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3）科研场所现场管理混乱，扣2-8分。</w:t>
            </w: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Arial"/>
                <w:b/>
                <w:sz w:val="24"/>
                <w:szCs w:val="24"/>
              </w:rPr>
            </w:pPr>
          </w:p>
          <w:p w:rsidR="00A659EC" w:rsidRPr="00C117F3" w:rsidRDefault="00A659EC" w:rsidP="00F533B1">
            <w:pPr>
              <w:pStyle w:val="a4"/>
              <w:spacing w:line="360" w:lineRule="exact"/>
              <w:rPr>
                <w:sz w:val="24"/>
                <w:szCs w:val="24"/>
              </w:rPr>
            </w:pPr>
            <w:r w:rsidRPr="00C117F3">
              <w:rPr>
                <w:rFonts w:ascii="仿宋_GB2312" w:eastAsia="仿宋_GB2312" w:hAnsi="Arial" w:hint="eastAsia"/>
                <w:b/>
                <w:sz w:val="24"/>
                <w:szCs w:val="24"/>
              </w:rPr>
              <w:t>5.3 科研所需的检验检测技术25分</w:t>
            </w:r>
          </w:p>
          <w:p w:rsidR="00A659EC" w:rsidRPr="00C117F3" w:rsidRDefault="00A659EC" w:rsidP="00F533B1">
            <w:pPr>
              <w:spacing w:line="360" w:lineRule="exact"/>
              <w:rPr>
                <w:rFonts w:ascii="仿宋_GB2312" w:eastAsia="仿宋_GB2312" w:hAnsi="Arial"/>
                <w:color w:val="000000"/>
                <w:sz w:val="24"/>
                <w:szCs w:val="24"/>
              </w:rPr>
            </w:pPr>
          </w:p>
          <w:p w:rsidR="00A659EC" w:rsidRPr="00C117F3" w:rsidRDefault="00A659EC" w:rsidP="00F533B1">
            <w:pPr>
              <w:spacing w:line="360" w:lineRule="exact"/>
              <w:rPr>
                <w:rFonts w:ascii="仿宋_GB2312" w:eastAsia="仿宋_GB2312" w:hAnsi="Arial"/>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hint="eastAsia"/>
                <w:color w:val="000000"/>
                <w:sz w:val="24"/>
                <w:szCs w:val="24"/>
              </w:rPr>
              <w:t>▲</w:t>
            </w:r>
            <w:r w:rsidRPr="00C117F3">
              <w:rPr>
                <w:rFonts w:ascii="仿宋_GB2312" w:eastAsia="仿宋_GB2312" w:hAnsi="仿宋" w:hint="eastAsia"/>
                <w:color w:val="000000"/>
                <w:sz w:val="24"/>
                <w:szCs w:val="24"/>
              </w:rPr>
              <w:t>1）科研所需的检验检测、试验技术不满足所申请许可专业特殊要求扣25分；</w:t>
            </w:r>
          </w:p>
          <w:p w:rsidR="00A659EC" w:rsidRPr="00C117F3" w:rsidRDefault="00A659EC" w:rsidP="00F533B1">
            <w:pPr>
              <w:pStyle w:val="a4"/>
              <w:spacing w:line="360" w:lineRule="exact"/>
              <w:rPr>
                <w:rFonts w:ascii="仿宋_GB2312" w:eastAsia="仿宋_GB2312"/>
                <w:color w:val="000000"/>
                <w:sz w:val="24"/>
                <w:szCs w:val="24"/>
              </w:rPr>
            </w:pPr>
            <w:r w:rsidRPr="00C117F3">
              <w:rPr>
                <w:rFonts w:ascii="仿宋_GB2312" w:eastAsia="仿宋_GB2312" w:hAnsi="仿宋" w:hint="eastAsia"/>
                <w:color w:val="000000"/>
                <w:sz w:val="24"/>
                <w:szCs w:val="24"/>
              </w:rPr>
              <w:t>2）科研所需的检验检测、试验技术基本满足所申请许可专业特殊要求，但有欠缺，根据欠缺情况扣2</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10分。</w:t>
            </w:r>
          </w:p>
        </w:tc>
      </w:tr>
      <w:tr w:rsidR="00A659EC" w:rsidRPr="00C117F3" w:rsidTr="00F533B1">
        <w:trPr>
          <w:cantSplit/>
          <w:trHeight w:val="567"/>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6 生产技术及管理（150分）</w:t>
            </w:r>
          </w:p>
        </w:tc>
      </w:tr>
      <w:tr w:rsidR="00A659EC" w:rsidRPr="00C117F3" w:rsidTr="00F533B1">
        <w:tc>
          <w:tcPr>
            <w:tcW w:w="3678" w:type="dxa"/>
            <w:gridSpan w:val="2"/>
          </w:tcPr>
          <w:p w:rsidR="00A659EC" w:rsidRPr="00C117F3" w:rsidRDefault="00A659EC" w:rsidP="00F533B1">
            <w:pPr>
              <w:pStyle w:val="a6"/>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t>6.1 具有与所申请许可专业或者产品相适应的生产技术能力。（80分）</w:t>
            </w:r>
          </w:p>
          <w:p w:rsidR="00A659EC" w:rsidRPr="00C117F3" w:rsidRDefault="00A659EC" w:rsidP="00F533B1">
            <w:pPr>
              <w:pStyle w:val="a5"/>
              <w:spacing w:line="360" w:lineRule="exact"/>
              <w:ind w:firstLine="480"/>
              <w:rPr>
                <w:rFonts w:hAnsi="仿宋" w:cs="Arial"/>
                <w:color w:val="000000"/>
                <w:sz w:val="24"/>
                <w:szCs w:val="24"/>
              </w:rPr>
            </w:pPr>
            <w:r w:rsidRPr="00C117F3">
              <w:rPr>
                <w:rFonts w:hAnsi="仿宋" w:cs="Arial" w:hint="eastAsia"/>
                <w:color w:val="000000"/>
                <w:sz w:val="24"/>
                <w:szCs w:val="24"/>
              </w:rPr>
              <w:t>a. 申请许可专业或者产品符合申请单位的生产技术优势25分；</w:t>
            </w:r>
          </w:p>
          <w:p w:rsidR="00A659EC" w:rsidRPr="00C117F3" w:rsidRDefault="00A659EC" w:rsidP="00F533B1">
            <w:pPr>
              <w:pStyle w:val="a5"/>
              <w:spacing w:line="360" w:lineRule="exact"/>
              <w:ind w:firstLine="480"/>
              <w:rPr>
                <w:rFonts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ind w:firstLineChars="200"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工艺成熟并适应需求25分；</w:t>
            </w:r>
          </w:p>
          <w:p w:rsidR="00A659EC" w:rsidRPr="00C117F3" w:rsidRDefault="00A659EC" w:rsidP="00F533B1">
            <w:pPr>
              <w:pStyle w:val="a6"/>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pStyle w:val="a4"/>
              <w:spacing w:line="360" w:lineRule="exact"/>
              <w:ind w:firstLine="465"/>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c. 生产技术文件齐全、管理规范15分；</w:t>
            </w:r>
          </w:p>
          <w:p w:rsidR="00A659EC" w:rsidRPr="00C117F3" w:rsidRDefault="00A659EC" w:rsidP="00F533B1">
            <w:pPr>
              <w:pStyle w:val="a4"/>
              <w:spacing w:line="360" w:lineRule="exact"/>
              <w:ind w:firstLine="465"/>
              <w:rPr>
                <w:rFonts w:ascii="仿宋_GB2312" w:eastAsia="仿宋_GB2312" w:hAnsi="仿宋" w:cs="Arial"/>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ind w:firstLineChars="200" w:firstLine="480"/>
              <w:rPr>
                <w:rFonts w:ascii="仿宋_GB2312" w:eastAsia="仿宋_GB2312" w:hAnsi="仿宋"/>
                <w:color w:val="000000"/>
                <w:sz w:val="24"/>
                <w:szCs w:val="24"/>
              </w:rPr>
            </w:pPr>
          </w:p>
          <w:p w:rsidR="00A659EC" w:rsidRPr="00C117F3" w:rsidRDefault="00A659EC" w:rsidP="00F533B1">
            <w:pPr>
              <w:pStyle w:val="a4"/>
              <w:spacing w:line="360" w:lineRule="exact"/>
              <w:ind w:firstLineChars="200" w:firstLine="480"/>
              <w:rPr>
                <w:rFonts w:ascii="仿宋_GB2312" w:eastAsia="仿宋_GB2312" w:hAnsi="仿宋"/>
                <w:color w:val="000000"/>
                <w:sz w:val="24"/>
                <w:szCs w:val="24"/>
              </w:rPr>
            </w:pPr>
          </w:p>
          <w:p w:rsidR="00A659EC" w:rsidRPr="00C117F3" w:rsidRDefault="00A659EC" w:rsidP="00F533B1">
            <w:pPr>
              <w:pStyle w:val="a4"/>
              <w:spacing w:line="360" w:lineRule="exact"/>
              <w:ind w:firstLineChars="200" w:firstLine="480"/>
              <w:rPr>
                <w:rFonts w:ascii="仿宋_GB2312" w:eastAsia="仿宋_GB2312" w:hAnsi="仿宋"/>
                <w:color w:val="000000"/>
                <w:sz w:val="24"/>
                <w:szCs w:val="24"/>
              </w:rPr>
            </w:pPr>
            <w:r w:rsidRPr="00C117F3">
              <w:rPr>
                <w:rFonts w:ascii="仿宋_GB2312" w:eastAsia="仿宋_GB2312" w:hAnsi="仿宋" w:hint="eastAsia"/>
                <w:color w:val="000000"/>
                <w:sz w:val="24"/>
                <w:szCs w:val="24"/>
              </w:rPr>
              <w:t>d.近3年来承担过所申请许可的产品，或类似产品的生产，并完成了生产任务15分。</w:t>
            </w:r>
          </w:p>
          <w:p w:rsidR="00A659EC" w:rsidRPr="00C117F3" w:rsidRDefault="00A659EC" w:rsidP="00F533B1">
            <w:pPr>
              <w:pStyle w:val="a4"/>
              <w:spacing w:line="360" w:lineRule="exact"/>
              <w:rPr>
                <w:rFonts w:ascii="仿宋_GB2312" w:eastAsia="仿宋_GB2312" w:hAnsi="Arial"/>
                <w:color w:val="000000"/>
                <w:sz w:val="24"/>
                <w:szCs w:val="24"/>
              </w:rPr>
            </w:pPr>
          </w:p>
          <w:p w:rsidR="00A659EC" w:rsidRPr="00C117F3" w:rsidRDefault="00A659EC" w:rsidP="00F533B1">
            <w:pPr>
              <w:pStyle w:val="a4"/>
              <w:spacing w:line="360" w:lineRule="exact"/>
              <w:rPr>
                <w:rFonts w:ascii="仿宋_GB2312" w:eastAsia="仿宋_GB2312" w:hAnsi="Arial"/>
                <w:color w:val="000000"/>
                <w:sz w:val="24"/>
                <w:szCs w:val="24"/>
              </w:rPr>
            </w:pPr>
          </w:p>
          <w:p w:rsidR="00A659EC" w:rsidRPr="00C117F3" w:rsidRDefault="00A659EC" w:rsidP="00F533B1">
            <w:pPr>
              <w:pStyle w:val="a4"/>
              <w:spacing w:line="360" w:lineRule="exact"/>
              <w:rPr>
                <w:rFonts w:ascii="仿宋_GB2312" w:eastAsia="仿宋_GB2312" w:hAnsi="Arial"/>
                <w:color w:val="000000"/>
                <w:sz w:val="24"/>
                <w:szCs w:val="24"/>
              </w:rPr>
            </w:pPr>
          </w:p>
          <w:p w:rsidR="00A659EC" w:rsidRPr="00C117F3" w:rsidRDefault="00A659EC" w:rsidP="00F533B1">
            <w:pPr>
              <w:pStyle w:val="a4"/>
              <w:spacing w:line="360" w:lineRule="exact"/>
              <w:rPr>
                <w:rFonts w:ascii="仿宋_GB2312" w:eastAsia="仿宋_GB2312" w:hAnsi="Arial"/>
                <w:color w:val="000000"/>
                <w:sz w:val="24"/>
                <w:szCs w:val="24"/>
              </w:rPr>
            </w:pPr>
          </w:p>
          <w:p w:rsidR="00A659EC" w:rsidRPr="00C117F3" w:rsidRDefault="00A659EC" w:rsidP="00F533B1">
            <w:pPr>
              <w:pStyle w:val="a4"/>
              <w:spacing w:line="360" w:lineRule="exact"/>
              <w:rPr>
                <w:rFonts w:ascii="仿宋_GB2312" w:eastAsia="仿宋_GB2312" w:hAnsi="Arial"/>
                <w:color w:val="000000"/>
                <w:sz w:val="24"/>
                <w:szCs w:val="24"/>
              </w:rPr>
            </w:pPr>
          </w:p>
          <w:p w:rsidR="00A659EC" w:rsidRPr="00C117F3" w:rsidRDefault="00A659EC" w:rsidP="00F533B1">
            <w:pPr>
              <w:pStyle w:val="a4"/>
              <w:spacing w:line="360" w:lineRule="exact"/>
              <w:rPr>
                <w:rFonts w:ascii="仿宋_GB2312" w:eastAsia="仿宋_GB2312" w:hAnsi="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6.2 生产管理适应所申请许可专业或者产品生产的需要。（45分）</w:t>
            </w: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 xml:space="preserve">    a.熟知武器装备生产法规和标准的要求15分；</w:t>
            </w: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制定并完善了与所申请许可专业或者产品相适应的生产管理规章制度15分；</w:t>
            </w: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c．生产现场管理规范15分。</w:t>
            </w: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ind w:firstLine="480"/>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sz w:val="24"/>
                <w:szCs w:val="24"/>
              </w:rPr>
            </w:pPr>
            <w:r w:rsidRPr="00C117F3">
              <w:rPr>
                <w:rFonts w:ascii="仿宋_GB2312" w:eastAsia="仿宋_GB2312" w:hAnsi="Arial" w:hint="eastAsia"/>
                <w:b/>
                <w:sz w:val="24"/>
                <w:szCs w:val="24"/>
              </w:rPr>
              <w:t>6.3具备与所申请许可专业或者产品相适应的生产条件和检验检测、试验手段。（25分）</w:t>
            </w:r>
          </w:p>
        </w:tc>
        <w:tc>
          <w:tcPr>
            <w:tcW w:w="5355" w:type="dxa"/>
          </w:tcPr>
          <w:p w:rsidR="00A659EC" w:rsidRPr="00C117F3" w:rsidRDefault="00A659EC" w:rsidP="00F533B1">
            <w:pPr>
              <w:pStyle w:val="a6"/>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lastRenderedPageBreak/>
              <w:t>6.1 生产的技术能力80分</w:t>
            </w: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1）申请的许可专业或者产品与单位的技术优势不相符扣25分；</w:t>
            </w: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2）申请的许可专业或者产品与单位的技术优势基</w:t>
            </w:r>
            <w:r w:rsidRPr="00C117F3">
              <w:rPr>
                <w:rFonts w:ascii="仿宋_GB2312" w:eastAsia="仿宋_GB2312" w:hAnsi="仿宋" w:cs="Arial" w:hint="eastAsia"/>
                <w:color w:val="000000"/>
                <w:sz w:val="24"/>
                <w:szCs w:val="24"/>
              </w:rPr>
              <w:lastRenderedPageBreak/>
              <w:t>本相符，但存在差距扣2～10分。</w:t>
            </w:r>
          </w:p>
          <w:p w:rsidR="00A659EC" w:rsidRPr="00C117F3" w:rsidRDefault="00A659EC" w:rsidP="00F533B1">
            <w:pPr>
              <w:pStyle w:val="a4"/>
              <w:spacing w:line="360" w:lineRule="exact"/>
              <w:rPr>
                <w:rFonts w:ascii="仿宋_GB2312" w:eastAsia="仿宋_GB2312" w:hAnsi="Arial"/>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Arial" w:hint="eastAsia"/>
                <w:color w:val="000000"/>
                <w:sz w:val="24"/>
                <w:szCs w:val="24"/>
              </w:rPr>
              <w:t>▲</w:t>
            </w:r>
            <w:r w:rsidRPr="00C117F3">
              <w:rPr>
                <w:rFonts w:ascii="仿宋_GB2312" w:eastAsia="仿宋_GB2312" w:hAnsi="仿宋" w:hint="eastAsia"/>
                <w:color w:val="000000"/>
                <w:sz w:val="24"/>
                <w:szCs w:val="24"/>
              </w:rPr>
              <w:t>1）工艺与武器装备生产需求完全不相适应扣25分；</w:t>
            </w:r>
          </w:p>
          <w:p w:rsidR="00A659EC" w:rsidRPr="00C117F3" w:rsidRDefault="00A659EC" w:rsidP="00F533B1">
            <w:pPr>
              <w:pStyle w:val="a4"/>
              <w:spacing w:line="360" w:lineRule="exact"/>
              <w:rPr>
                <w:rFonts w:ascii="仿宋_GB2312" w:eastAsia="仿宋_GB2312" w:hAnsi="Arial"/>
                <w:b/>
                <w:color w:val="000000"/>
                <w:sz w:val="24"/>
                <w:szCs w:val="24"/>
              </w:rPr>
            </w:pPr>
            <w:r w:rsidRPr="00C117F3">
              <w:rPr>
                <w:rFonts w:ascii="仿宋_GB2312" w:eastAsia="仿宋_GB2312" w:hAnsi="仿宋" w:cs="Arial" w:hint="eastAsia"/>
                <w:color w:val="000000"/>
                <w:sz w:val="24"/>
                <w:szCs w:val="24"/>
              </w:rPr>
              <w:t>2）工艺适应程度有欠缺扣2～10分；</w:t>
            </w:r>
          </w:p>
          <w:p w:rsidR="00A659EC" w:rsidRPr="00C117F3" w:rsidRDefault="00A659EC" w:rsidP="00F533B1">
            <w:pPr>
              <w:pStyle w:val="a4"/>
              <w:spacing w:line="360" w:lineRule="exact"/>
              <w:rPr>
                <w:rFonts w:ascii="仿宋_GB2312" w:eastAsia="仿宋_GB2312" w:hAnsi="Arial"/>
                <w:b/>
                <w:color w:val="000000"/>
                <w:sz w:val="24"/>
                <w:szCs w:val="24"/>
              </w:rPr>
            </w:pPr>
            <w:r w:rsidRPr="00C117F3">
              <w:rPr>
                <w:rFonts w:ascii="仿宋_GB2312" w:eastAsia="仿宋_GB2312" w:hAnsi="仿宋" w:cs="Arial" w:hint="eastAsia"/>
                <w:color w:val="000000"/>
                <w:sz w:val="24"/>
                <w:szCs w:val="24"/>
              </w:rPr>
              <w:t>3）</w:t>
            </w:r>
            <w:r w:rsidRPr="00C117F3">
              <w:rPr>
                <w:rFonts w:ascii="仿宋_GB2312" w:eastAsia="仿宋_GB2312" w:hAnsi="仿宋" w:hint="eastAsia"/>
                <w:color w:val="000000"/>
                <w:sz w:val="24"/>
                <w:szCs w:val="24"/>
              </w:rPr>
              <w:t>工艺不够成熟扣</w:t>
            </w:r>
            <w:r w:rsidRPr="00C117F3">
              <w:rPr>
                <w:rFonts w:ascii="仿宋_GB2312" w:eastAsia="仿宋_GB2312" w:hAnsi="仿宋" w:cs="Arial" w:hint="eastAsia"/>
                <w:color w:val="000000"/>
                <w:sz w:val="24"/>
                <w:szCs w:val="24"/>
              </w:rPr>
              <w:t>2～10</w:t>
            </w:r>
            <w:r w:rsidRPr="00C117F3">
              <w:rPr>
                <w:rFonts w:ascii="仿宋_GB2312" w:eastAsia="仿宋_GB2312" w:hAnsi="仿宋" w:hint="eastAsia"/>
                <w:color w:val="000000"/>
                <w:sz w:val="24"/>
                <w:szCs w:val="24"/>
              </w:rPr>
              <w:t>分。</w:t>
            </w:r>
          </w:p>
          <w:p w:rsidR="00A659EC" w:rsidRPr="00C117F3" w:rsidRDefault="00A659EC" w:rsidP="00F533B1">
            <w:pPr>
              <w:pStyle w:val="a4"/>
              <w:spacing w:line="360" w:lineRule="exact"/>
              <w:rPr>
                <w:rFonts w:ascii="仿宋_GB2312" w:eastAsia="仿宋_GB2312" w:hAnsi="Arial"/>
                <w:b/>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1）重要的生产技术文件缺失的，每发现一例扣5分；</w:t>
            </w: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2）生产技术文件管理制度不完善扣3～10分；</w:t>
            </w:r>
          </w:p>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仿宋" w:cs="Arial" w:hint="eastAsia"/>
                <w:color w:val="000000"/>
                <w:sz w:val="24"/>
                <w:szCs w:val="24"/>
              </w:rPr>
              <w:t>3）生产技术文件管理存在问题的，每发现一例扣2分，扣分最多不超过10分。</w:t>
            </w: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1）近3年来未开展过所申请许可的产品或类似产品的生产扣15分；</w:t>
            </w: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2）近3年来虽完成了与所申请的许可产品类似产品的生产，但该产品与所申请的许可产品存在差距扣</w:t>
            </w:r>
            <w:r w:rsidRPr="00C117F3">
              <w:rPr>
                <w:rFonts w:ascii="仿宋_GB2312" w:eastAsia="仿宋_GB2312" w:hAnsi="仿宋" w:cs="Arial" w:hint="eastAsia"/>
                <w:color w:val="000000"/>
                <w:sz w:val="24"/>
                <w:szCs w:val="24"/>
              </w:rPr>
              <w:t>3～10</w:t>
            </w:r>
            <w:r w:rsidRPr="00C117F3">
              <w:rPr>
                <w:rFonts w:ascii="仿宋_GB2312" w:eastAsia="仿宋_GB2312" w:hAnsi="仿宋" w:hint="eastAsia"/>
                <w:color w:val="000000"/>
                <w:sz w:val="24"/>
                <w:szCs w:val="24"/>
              </w:rPr>
              <w:t>分；</w:t>
            </w: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3）近3年来所申请许可的产品或类似产品的年订货额或者销售额不足50万元扣5</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10分。</w:t>
            </w: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6.2 生产管理45分</w:t>
            </w:r>
          </w:p>
          <w:p w:rsidR="00A659EC" w:rsidRPr="00C117F3" w:rsidRDefault="00A659EC" w:rsidP="00F533B1">
            <w:pPr>
              <w:pStyle w:val="a6"/>
              <w:spacing w:line="360" w:lineRule="exact"/>
              <w:rPr>
                <w:rFonts w:ascii="仿宋_GB2312" w:eastAsia="仿宋_GB2312" w:hAnsi="Arial"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1）主要领导不了解相关的武器装备生产法规和标准要求的，每发现1例扣5分；</w:t>
            </w: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2）关键岗位人员不了解本岗位相关的武器装备生产法规和标准要求的，每发现1例扣5分。</w:t>
            </w: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1）从事过军品生产的单位，未制定专门的武器装备生产管理规章制度扣15分；制定了武器装备生产管理规章制度，但执行存在问题的，根据问题轻重扣2～10分；</w:t>
            </w: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lastRenderedPageBreak/>
              <w:t>2）未从事过军品生产的单位，未制定与所申请许可产品相适应的生产管理规章制度扣15分；现行生产管理规章制度与武器装备生产明显不适应扣10分；已有完善的管理规章制度，但执行存在问题的，根据问题轻重扣1～8分。</w:t>
            </w: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1）没有生产现场管理制度扣15分；</w:t>
            </w: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2）材料、毛坯、工装、模具等放置混乱扣1～5分；</w:t>
            </w:r>
          </w:p>
          <w:p w:rsidR="00A659EC" w:rsidRPr="00C117F3" w:rsidRDefault="00A659EC" w:rsidP="00F533B1">
            <w:pPr>
              <w:pStyle w:val="a6"/>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3）待加工品、待检品、合格品未实行定置管理，扣5-10分。</w:t>
            </w: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rFonts w:ascii="仿宋_GB2312" w:eastAsia="仿宋_GB2312" w:hAnsi="仿宋" w:cs="Arial"/>
                <w:color w:val="000000"/>
                <w:sz w:val="24"/>
                <w:szCs w:val="24"/>
              </w:rPr>
            </w:pPr>
          </w:p>
          <w:p w:rsidR="00A659EC" w:rsidRPr="00C117F3" w:rsidRDefault="00A659EC" w:rsidP="00F533B1">
            <w:pPr>
              <w:pStyle w:val="a6"/>
              <w:spacing w:line="360" w:lineRule="exact"/>
              <w:rPr>
                <w:sz w:val="24"/>
                <w:szCs w:val="24"/>
              </w:rPr>
            </w:pPr>
            <w:r w:rsidRPr="00C117F3">
              <w:rPr>
                <w:rFonts w:ascii="仿宋_GB2312" w:eastAsia="仿宋_GB2312" w:hAnsi="Arial" w:hint="eastAsia"/>
                <w:b/>
                <w:sz w:val="24"/>
                <w:szCs w:val="24"/>
              </w:rPr>
              <w:t>6.3生产条件25分</w:t>
            </w:r>
          </w:p>
          <w:p w:rsidR="00A659EC" w:rsidRPr="00C117F3" w:rsidRDefault="00A659EC" w:rsidP="00F533B1">
            <w:pPr>
              <w:spacing w:line="360" w:lineRule="exact"/>
              <w:rPr>
                <w:rFonts w:ascii="仿宋_GB2312" w:eastAsia="仿宋_GB2312" w:hAnsi="Arial"/>
                <w:color w:val="000000"/>
                <w:sz w:val="24"/>
                <w:szCs w:val="24"/>
              </w:rPr>
            </w:pPr>
          </w:p>
          <w:p w:rsidR="00A659EC" w:rsidRPr="00C117F3" w:rsidRDefault="00A659EC" w:rsidP="00F533B1">
            <w:pPr>
              <w:spacing w:line="360" w:lineRule="exact"/>
              <w:rPr>
                <w:rFonts w:ascii="仿宋_GB2312" w:eastAsia="仿宋_GB2312" w:hAnsi="Arial"/>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hint="eastAsia"/>
                <w:color w:val="000000"/>
                <w:sz w:val="24"/>
                <w:szCs w:val="24"/>
              </w:rPr>
              <w:t>▲</w:t>
            </w:r>
            <w:r w:rsidRPr="00C117F3">
              <w:rPr>
                <w:rFonts w:ascii="仿宋_GB2312" w:eastAsia="仿宋_GB2312" w:hAnsi="仿宋" w:hint="eastAsia"/>
                <w:color w:val="000000"/>
                <w:sz w:val="24"/>
                <w:szCs w:val="24"/>
              </w:rPr>
              <w:t>1）生产条件和检验检测、试验手段不能满足所申请许可专业或者产品特殊要求扣25分；</w:t>
            </w:r>
          </w:p>
          <w:p w:rsidR="00A659EC" w:rsidRPr="00C117F3" w:rsidRDefault="00A659EC" w:rsidP="00F533B1">
            <w:pPr>
              <w:pStyle w:val="a4"/>
              <w:spacing w:line="360" w:lineRule="exact"/>
              <w:rPr>
                <w:rFonts w:ascii="仿宋_GB2312" w:eastAsia="仿宋_GB2312"/>
                <w:color w:val="000000"/>
                <w:sz w:val="24"/>
                <w:szCs w:val="24"/>
              </w:rPr>
            </w:pPr>
            <w:r w:rsidRPr="00C117F3">
              <w:rPr>
                <w:rFonts w:ascii="仿宋_GB2312" w:eastAsia="仿宋_GB2312" w:hAnsi="仿宋" w:hint="eastAsia"/>
                <w:color w:val="000000"/>
                <w:sz w:val="24"/>
                <w:szCs w:val="24"/>
              </w:rPr>
              <w:t>2）生产条件和检验检测、试验手段基本满足所申请许可专业或者产品特殊要求，但有欠缺，根据实际情况扣2</w:t>
            </w:r>
            <w:r w:rsidRPr="00C117F3">
              <w:rPr>
                <w:rFonts w:ascii="仿宋_GB2312" w:eastAsia="仿宋_GB2312" w:hAnsi="仿宋" w:cs="Arial" w:hint="eastAsia"/>
                <w:color w:val="000000"/>
                <w:sz w:val="24"/>
                <w:szCs w:val="24"/>
              </w:rPr>
              <w:t>～10</w:t>
            </w:r>
            <w:r w:rsidRPr="00C117F3">
              <w:rPr>
                <w:rFonts w:ascii="仿宋_GB2312" w:eastAsia="仿宋_GB2312" w:hAnsi="仿宋" w:hint="eastAsia"/>
                <w:color w:val="000000"/>
                <w:sz w:val="24"/>
                <w:szCs w:val="24"/>
              </w:rPr>
              <w:t>分。</w:t>
            </w:r>
          </w:p>
        </w:tc>
      </w:tr>
      <w:tr w:rsidR="00A659EC" w:rsidRPr="00C117F3" w:rsidTr="00F533B1">
        <w:trPr>
          <w:cantSplit/>
          <w:trHeight w:val="567"/>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7 财务（75分）</w:t>
            </w:r>
          </w:p>
        </w:tc>
      </w:tr>
      <w:tr w:rsidR="00A659EC" w:rsidRPr="00C117F3" w:rsidTr="00F533B1">
        <w:trPr>
          <w:trHeight w:val="3909"/>
        </w:trPr>
        <w:tc>
          <w:tcPr>
            <w:tcW w:w="3678" w:type="dxa"/>
            <w:gridSpan w:val="2"/>
          </w:tcPr>
          <w:p w:rsidR="00A659EC" w:rsidRPr="00C117F3" w:rsidRDefault="00A659EC" w:rsidP="00F533B1">
            <w:pPr>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t>7.1 具有与所申请许可专业或者产品相适应的经济实力和财务状况。（40分）</w:t>
            </w:r>
          </w:p>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仿宋" w:cs="Arial" w:hint="eastAsia"/>
                <w:color w:val="000000"/>
                <w:sz w:val="24"/>
                <w:szCs w:val="24"/>
              </w:rPr>
              <w:t xml:space="preserve">　　a. 注册资金及固定资产达到所需的规模20分；</w:t>
            </w: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财务状况良好20分。</w:t>
            </w: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7.2 建立健全财务管理制度并有效执行。（20分）</w:t>
            </w:r>
          </w:p>
          <w:p w:rsidR="00A659EC" w:rsidRPr="00C117F3" w:rsidRDefault="00A659EC" w:rsidP="00F533B1">
            <w:pPr>
              <w:spacing w:line="360" w:lineRule="exact"/>
              <w:ind w:firstLine="480"/>
              <w:rPr>
                <w:rFonts w:ascii="仿宋_GB2312" w:eastAsia="仿宋_GB2312" w:hAnsi="仿宋"/>
                <w:color w:val="000000"/>
                <w:sz w:val="24"/>
                <w:szCs w:val="24"/>
              </w:rPr>
            </w:pPr>
            <w:r w:rsidRPr="00C117F3">
              <w:rPr>
                <w:rFonts w:ascii="仿宋_GB2312" w:eastAsia="仿宋_GB2312" w:hAnsi="仿宋" w:hint="eastAsia"/>
                <w:color w:val="000000"/>
                <w:sz w:val="24"/>
                <w:szCs w:val="24"/>
              </w:rPr>
              <w:t>a. 建立了财务管理制度（包括财务会计内部控制制度、财务预算管理、会计核算、成本管理、债权债务管理、会计电算化管理、资金管理和武器装备科研生产的专项经费管理办法等）10分；</w:t>
            </w:r>
          </w:p>
          <w:p w:rsidR="00A659EC" w:rsidRPr="00C117F3" w:rsidRDefault="00A659EC" w:rsidP="00F533B1">
            <w:pPr>
              <w:spacing w:line="360" w:lineRule="exact"/>
              <w:ind w:firstLine="480"/>
              <w:rPr>
                <w:rFonts w:ascii="仿宋_GB2312" w:eastAsia="仿宋_GB2312" w:hAnsi="仿宋"/>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严格执行财务管理制度10分。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7.3 具有良好的财务信誉。（15分）</w:t>
            </w:r>
          </w:p>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仿宋" w:cs="Arial" w:hint="eastAsia"/>
                <w:color w:val="000000"/>
                <w:sz w:val="24"/>
                <w:szCs w:val="24"/>
              </w:rPr>
              <w:t xml:space="preserve">　　a. 及时偿还银行贷款5分；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Arial"/>
                <w:color w:val="000000"/>
                <w:sz w:val="24"/>
                <w:szCs w:val="24"/>
              </w:rPr>
            </w:pPr>
            <w:r w:rsidRPr="00C117F3">
              <w:rPr>
                <w:rFonts w:ascii="仿宋_GB2312" w:eastAsia="仿宋_GB2312" w:hAnsi="仿宋" w:cs="Arial" w:hint="eastAsia"/>
                <w:color w:val="000000"/>
                <w:sz w:val="24"/>
                <w:szCs w:val="24"/>
              </w:rPr>
              <w:t>b. 严格履行合同，及时支付货款10分。</w:t>
            </w:r>
          </w:p>
        </w:tc>
        <w:tc>
          <w:tcPr>
            <w:tcW w:w="5355" w:type="dxa"/>
          </w:tcPr>
          <w:p w:rsidR="00A659EC" w:rsidRPr="00C117F3" w:rsidRDefault="00A659EC" w:rsidP="00F533B1">
            <w:pPr>
              <w:spacing w:line="360" w:lineRule="exact"/>
              <w:rPr>
                <w:rFonts w:ascii="仿宋_GB2312" w:eastAsia="仿宋_GB2312" w:hAnsi="Arial"/>
                <w:color w:val="000000"/>
                <w:sz w:val="24"/>
                <w:szCs w:val="24"/>
              </w:rPr>
            </w:pPr>
            <w:r w:rsidRPr="00C117F3">
              <w:rPr>
                <w:rFonts w:ascii="仿宋_GB2312" w:eastAsia="仿宋_GB2312" w:hAnsi="Arial" w:cs="Arial" w:hint="eastAsia"/>
                <w:b/>
                <w:bCs/>
                <w:color w:val="000000"/>
                <w:sz w:val="24"/>
                <w:szCs w:val="24"/>
              </w:rPr>
              <w:lastRenderedPageBreak/>
              <w:t>7.1经济实力和财务状况40分</w:t>
            </w:r>
          </w:p>
          <w:p w:rsidR="00A659EC" w:rsidRPr="00C117F3" w:rsidRDefault="00A659EC" w:rsidP="00F533B1">
            <w:pPr>
              <w:spacing w:line="360" w:lineRule="exact"/>
              <w:rPr>
                <w:rFonts w:ascii="仿宋_GB2312" w:eastAsia="仿宋_GB2312" w:hAnsi="Arial" w:cs="Arial"/>
                <w:color w:val="000000"/>
                <w:sz w:val="24"/>
                <w:szCs w:val="24"/>
              </w:rPr>
            </w:pPr>
          </w:p>
          <w:p w:rsidR="00A659EC" w:rsidRPr="00C117F3" w:rsidRDefault="00A659EC" w:rsidP="00F533B1">
            <w:pPr>
              <w:spacing w:line="360" w:lineRule="exact"/>
              <w:rPr>
                <w:rFonts w:ascii="仿宋_GB2312" w:eastAsia="仿宋_GB2312" w:hAnsi="Arial"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color w:val="000000"/>
                <w:sz w:val="24"/>
                <w:szCs w:val="24"/>
              </w:rPr>
              <w:t>▲</w:t>
            </w:r>
            <w:r w:rsidRPr="00C117F3">
              <w:rPr>
                <w:rFonts w:ascii="仿宋_GB2312" w:eastAsia="仿宋_GB2312" w:hAnsi="仿宋" w:hint="eastAsia"/>
                <w:color w:val="000000"/>
                <w:sz w:val="24"/>
                <w:szCs w:val="24"/>
              </w:rPr>
              <w:t>1）注册资金达不到</w:t>
            </w:r>
            <w:r w:rsidRPr="00C117F3">
              <w:rPr>
                <w:rFonts w:ascii="仿宋_GB2312" w:eastAsia="仿宋_GB2312" w:hAnsi="仿宋" w:cs="Arial" w:hint="eastAsia"/>
                <w:color w:val="000000"/>
                <w:sz w:val="24"/>
                <w:szCs w:val="24"/>
              </w:rPr>
              <w:t>100万元，或者固定资产净值低于300万元（纯软件类单位固定资产净值低于150万元），以及资产规模达不到同行业平均水平</w:t>
            </w:r>
            <w:r w:rsidRPr="00C117F3">
              <w:rPr>
                <w:rFonts w:ascii="仿宋_GB2312" w:eastAsia="仿宋_GB2312" w:hAnsi="仿宋" w:hint="eastAsia"/>
                <w:color w:val="000000"/>
                <w:sz w:val="24"/>
                <w:szCs w:val="24"/>
              </w:rPr>
              <w:t>扣20分</w:t>
            </w:r>
            <w:r w:rsidRPr="00C117F3">
              <w:rPr>
                <w:rFonts w:ascii="仿宋_GB2312" w:eastAsia="仿宋_GB2312" w:hAnsi="仿宋" w:cs="Arial" w:hint="eastAsia"/>
                <w:color w:val="000000"/>
                <w:sz w:val="24"/>
                <w:szCs w:val="24"/>
              </w:rPr>
              <w:t>；</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w:t>
            </w:r>
            <w:r w:rsidRPr="00C117F3">
              <w:rPr>
                <w:rFonts w:ascii="仿宋_GB2312" w:eastAsia="仿宋_GB2312" w:hAnsi="仿宋" w:hint="eastAsia"/>
                <w:color w:val="000000"/>
                <w:sz w:val="24"/>
                <w:szCs w:val="24"/>
              </w:rPr>
              <w:t xml:space="preserve"> 注册资金</w:t>
            </w:r>
            <w:r w:rsidRPr="00C117F3">
              <w:rPr>
                <w:rFonts w:ascii="仿宋_GB2312" w:eastAsia="仿宋_GB2312" w:hAnsi="仿宋" w:cs="Arial" w:hint="eastAsia"/>
                <w:color w:val="000000"/>
                <w:sz w:val="24"/>
                <w:szCs w:val="24"/>
              </w:rPr>
              <w:t>达到100万元</w:t>
            </w:r>
            <w:r w:rsidRPr="00C117F3">
              <w:rPr>
                <w:rFonts w:ascii="仿宋_GB2312" w:eastAsia="仿宋_GB2312" w:hAnsi="仿宋" w:hint="eastAsia"/>
                <w:color w:val="000000"/>
                <w:sz w:val="24"/>
                <w:szCs w:val="24"/>
              </w:rPr>
              <w:t>，但低于200万元扣10分；低于300万元扣5分；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w:t>
            </w:r>
            <w:r w:rsidRPr="00C117F3">
              <w:rPr>
                <w:rFonts w:ascii="仿宋_GB2312" w:eastAsia="仿宋_GB2312" w:hAnsi="仿宋" w:cs="Arial" w:hint="eastAsia"/>
                <w:color w:val="000000"/>
                <w:sz w:val="24"/>
                <w:szCs w:val="24"/>
              </w:rPr>
              <w:t>实收资本小于注册资金扣2～5分</w:t>
            </w:r>
            <w:r w:rsidRPr="00C117F3">
              <w:rPr>
                <w:rFonts w:ascii="仿宋_GB2312" w:eastAsia="仿宋_GB2312" w:hAnsi="仿宋" w:hint="eastAsia"/>
                <w:color w:val="000000"/>
                <w:sz w:val="24"/>
                <w:szCs w:val="24"/>
              </w:rPr>
              <w:t>；</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4）固定资产净值</w:t>
            </w:r>
            <w:r w:rsidRPr="00C117F3">
              <w:rPr>
                <w:rFonts w:ascii="仿宋_GB2312" w:eastAsia="仿宋_GB2312" w:hAnsi="仿宋" w:cs="Arial" w:hint="eastAsia"/>
                <w:color w:val="000000"/>
                <w:sz w:val="24"/>
                <w:szCs w:val="24"/>
              </w:rPr>
              <w:t>达到300万元，但</w:t>
            </w:r>
            <w:r w:rsidRPr="00C117F3">
              <w:rPr>
                <w:rFonts w:ascii="仿宋_GB2312" w:eastAsia="仿宋_GB2312" w:hAnsi="仿宋" w:hint="eastAsia"/>
                <w:color w:val="000000"/>
                <w:sz w:val="24"/>
                <w:szCs w:val="24"/>
              </w:rPr>
              <w:t>少于500万元</w:t>
            </w:r>
            <w:r w:rsidRPr="00C117F3">
              <w:rPr>
                <w:rFonts w:ascii="仿宋_GB2312" w:eastAsia="仿宋_GB2312" w:hAnsi="仿宋" w:hint="eastAsia"/>
                <w:color w:val="000000"/>
                <w:sz w:val="24"/>
                <w:szCs w:val="24"/>
              </w:rPr>
              <w:lastRenderedPageBreak/>
              <w:t>（纯软件类单位固定资产净值达到150万元，但少于300万元）扣10分。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1）资产负债率超过70%或特殊行业超过其行业规定扣5分；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2）流动比率小于1扣5分；大于1，但小于1.5扣3分；大于1.5但小于2扣1分；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3）速动比率小于0.5扣5分；大于0.5，但小于0.8扣3分；大于0.8但小于1扣1分；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4）总资产报酬率小于零扣5分；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5）未进行财务审计扣10分。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7.2 财务管理制度20分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color w:val="000000"/>
                <w:sz w:val="24"/>
                <w:szCs w:val="24"/>
              </w:rPr>
              <w:t>▲</w:t>
            </w:r>
            <w:r w:rsidRPr="00C117F3">
              <w:rPr>
                <w:rFonts w:ascii="仿宋_GB2312" w:eastAsia="仿宋_GB2312" w:hAnsi="仿宋" w:cs="Arial" w:hint="eastAsia"/>
                <w:color w:val="000000"/>
                <w:sz w:val="24"/>
                <w:szCs w:val="24"/>
              </w:rPr>
              <w:t>1）未建立财务管理制度扣10分；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2）财务管理制度有欠缺的，每发现1例扣2分；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3）财务管理制度缺少可执行性扣2</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5分。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Arial" w:cs="Arial"/>
                <w:color w:val="000000"/>
                <w:sz w:val="24"/>
                <w:szCs w:val="24"/>
              </w:rPr>
            </w:pPr>
            <w:r w:rsidRPr="00C117F3">
              <w:rPr>
                <w:rFonts w:ascii="仿宋_GB2312" w:eastAsia="仿宋_GB2312" w:hAnsi="Arial" w:cs="Arial" w:hint="eastAsia"/>
                <w:color w:val="000000"/>
                <w:sz w:val="24"/>
                <w:szCs w:val="24"/>
              </w:rPr>
              <w:t>▲</w:t>
            </w:r>
            <w:r w:rsidRPr="00C117F3">
              <w:rPr>
                <w:rFonts w:ascii="仿宋_GB2312" w:eastAsia="仿宋_GB2312" w:hAnsi="仿宋" w:cs="Arial" w:hint="eastAsia"/>
                <w:color w:val="000000"/>
                <w:sz w:val="24"/>
                <w:szCs w:val="24"/>
              </w:rPr>
              <w:t>1）严重违反财务管理制度扣10分；</w:t>
            </w:r>
          </w:p>
          <w:p w:rsidR="00A659EC" w:rsidRPr="00C117F3" w:rsidRDefault="00A659EC" w:rsidP="00F533B1">
            <w:pPr>
              <w:spacing w:line="360" w:lineRule="exact"/>
              <w:rPr>
                <w:rFonts w:ascii="仿宋_GB2312" w:eastAsia="仿宋_GB2312" w:hAnsi="Arial" w:cs="Arial"/>
                <w:color w:val="000000"/>
                <w:sz w:val="24"/>
                <w:szCs w:val="24"/>
              </w:rPr>
            </w:pPr>
            <w:r w:rsidRPr="00C117F3">
              <w:rPr>
                <w:rFonts w:ascii="仿宋_GB2312" w:eastAsia="仿宋_GB2312" w:hAnsi="仿宋" w:cs="Arial" w:hint="eastAsia"/>
                <w:color w:val="000000"/>
                <w:sz w:val="24"/>
                <w:szCs w:val="24"/>
              </w:rPr>
              <w:t>2）财务管理制度执行存在问题的，每发现一例扣2分；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3）存在无</w:t>
            </w:r>
            <w:r w:rsidRPr="00C117F3">
              <w:rPr>
                <w:rFonts w:ascii="仿宋_GB2312" w:eastAsia="仿宋_GB2312" w:hAnsi="仿宋" w:cs="Arial" w:hint="eastAsia"/>
                <w:color w:val="000000"/>
                <w:sz w:val="24"/>
                <w:szCs w:val="24"/>
              </w:rPr>
              <w:t>执业</w:t>
            </w:r>
            <w:r w:rsidRPr="00C117F3">
              <w:rPr>
                <w:rFonts w:ascii="仿宋_GB2312" w:eastAsia="仿宋_GB2312" w:hAnsi="仿宋" w:hint="eastAsia"/>
                <w:color w:val="000000"/>
                <w:sz w:val="24"/>
                <w:szCs w:val="24"/>
              </w:rPr>
              <w:t>资格的财务人员</w:t>
            </w:r>
            <w:r w:rsidRPr="00C117F3">
              <w:rPr>
                <w:rFonts w:ascii="仿宋_GB2312" w:eastAsia="仿宋_GB2312" w:hAnsi="仿宋" w:cs="Arial" w:hint="eastAsia"/>
                <w:color w:val="000000"/>
                <w:sz w:val="24"/>
                <w:szCs w:val="24"/>
              </w:rPr>
              <w:t>上岗情况的，</w:t>
            </w:r>
            <w:r w:rsidRPr="00C117F3">
              <w:rPr>
                <w:rFonts w:ascii="仿宋_GB2312" w:eastAsia="仿宋_GB2312" w:hAnsi="仿宋" w:hint="eastAsia"/>
                <w:color w:val="000000"/>
                <w:sz w:val="24"/>
                <w:szCs w:val="24"/>
              </w:rPr>
              <w:t>每发现一例扣5分。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cs="Arial" w:hint="eastAsia"/>
                <w:b/>
                <w:bCs/>
                <w:color w:val="000000"/>
                <w:sz w:val="24"/>
                <w:szCs w:val="24"/>
              </w:rPr>
              <w:t>7.3 财务信誉15分</w:t>
            </w: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1）长期拖欠银行贷款，银行信誉B级以下扣5分；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2）不及时偿还银行贷款的，根据情节扣2</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4分。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1）应付账款账龄超过3年的扣5分；</w:t>
            </w:r>
          </w:p>
          <w:p w:rsidR="00A659EC"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2）存在不及时支付货款情况的，每发现一例扣2</w:t>
            </w:r>
            <w:r w:rsidRPr="00C117F3">
              <w:rPr>
                <w:rFonts w:ascii="仿宋_GB2312" w:eastAsia="仿宋_GB2312" w:hAnsi="仿宋" w:hint="eastAsia"/>
                <w:color w:val="000000"/>
                <w:sz w:val="24"/>
                <w:szCs w:val="24"/>
              </w:rPr>
              <w:lastRenderedPageBreak/>
              <w:t>分。</w:t>
            </w:r>
          </w:p>
          <w:p w:rsidR="00A659EC"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tc>
      </w:tr>
      <w:tr w:rsidR="00A659EC" w:rsidRPr="00C117F3" w:rsidTr="00F533B1">
        <w:trPr>
          <w:cantSplit/>
          <w:trHeight w:val="567"/>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8 质量（75分）</w:t>
            </w:r>
          </w:p>
        </w:tc>
      </w:tr>
      <w:tr w:rsidR="00A659EC" w:rsidRPr="00C117F3" w:rsidTr="00F533B1">
        <w:trPr>
          <w:trHeight w:val="620"/>
        </w:trPr>
        <w:tc>
          <w:tcPr>
            <w:tcW w:w="3678" w:type="dxa"/>
            <w:gridSpan w:val="2"/>
          </w:tcPr>
          <w:p w:rsidR="00A659EC" w:rsidRPr="00C117F3" w:rsidRDefault="00A659EC" w:rsidP="00F533B1">
            <w:pPr>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t>8.1 严格执行武器装备质量法规和标准要求。（15分）</w:t>
            </w: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a. 熟悉武器装备质量法规和标准要求5分；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制定并严格执行质量管理规章制度10分。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8.2 建立健全相应的质量管理体系，并持续有效运行。（25分）</w:t>
            </w: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a. 质量管理体系覆盖了所申请许可专业或者产品10分；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对管理评审、内审和认证机构检查提出的问题及时采取纠正和预防措施10分；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c. 开展各种改进活动，确保体系持续有效运行5分。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hint="eastAsia"/>
                <w:b/>
                <w:color w:val="000000"/>
                <w:sz w:val="24"/>
                <w:szCs w:val="24"/>
              </w:rPr>
              <w:t>8.3</w:t>
            </w:r>
            <w:r w:rsidRPr="00C117F3">
              <w:rPr>
                <w:rFonts w:ascii="仿宋_GB2312" w:eastAsia="仿宋_GB2312" w:hAnsi="Arial" w:cs="Arial" w:hint="eastAsia"/>
                <w:b/>
                <w:bCs/>
                <w:color w:val="000000"/>
                <w:sz w:val="24"/>
                <w:szCs w:val="24"/>
              </w:rPr>
              <w:t>具有相应的质量保证能力，产品具有较高的技术质量水平。</w:t>
            </w:r>
            <w:r w:rsidRPr="00C117F3">
              <w:rPr>
                <w:rFonts w:ascii="仿宋_GB2312" w:eastAsia="仿宋_GB2312" w:hAnsi="Arial" w:hint="eastAsia"/>
                <w:b/>
                <w:color w:val="000000"/>
                <w:sz w:val="24"/>
                <w:szCs w:val="24"/>
              </w:rPr>
              <w:t>（35分）</w:t>
            </w:r>
          </w:p>
          <w:p w:rsidR="00A659EC" w:rsidRPr="00C117F3" w:rsidRDefault="00A659EC" w:rsidP="00F533B1">
            <w:pPr>
              <w:spacing w:line="360" w:lineRule="exact"/>
              <w:ind w:firstLineChars="200"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a. 产品具有较高的技术和质量水平15分；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480"/>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b. 按规定审理不合格品，对质量问题进行闭环管理5分；</w:t>
            </w:r>
          </w:p>
          <w:p w:rsidR="00A659EC" w:rsidRPr="00C117F3" w:rsidRDefault="00A659EC" w:rsidP="00F533B1">
            <w:pPr>
              <w:spacing w:line="360" w:lineRule="exact"/>
              <w:ind w:firstLine="480"/>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ind w:firstLineChars="200" w:firstLine="480"/>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c. 采取有效措施持续改进产品质量15分。</w:t>
            </w:r>
          </w:p>
        </w:tc>
        <w:tc>
          <w:tcPr>
            <w:tcW w:w="5355" w:type="dxa"/>
          </w:tcPr>
          <w:p w:rsidR="00A659EC" w:rsidRPr="00C117F3" w:rsidRDefault="00A659EC" w:rsidP="00F533B1">
            <w:pPr>
              <w:pStyle w:val="a6"/>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lastRenderedPageBreak/>
              <w:t>8.1 武器装备质量法规和标准的执行情况15分</w:t>
            </w:r>
          </w:p>
          <w:p w:rsidR="00A659EC" w:rsidRPr="00C117F3" w:rsidRDefault="00A659EC" w:rsidP="00F533B1">
            <w:pPr>
              <w:pStyle w:val="a6"/>
              <w:spacing w:line="360" w:lineRule="exact"/>
              <w:rPr>
                <w:rFonts w:ascii="仿宋_GB2312" w:eastAsia="仿宋_GB2312" w:hAnsi="仿宋"/>
                <w:color w:val="000000"/>
                <w:sz w:val="24"/>
                <w:szCs w:val="24"/>
              </w:rPr>
            </w:pPr>
          </w:p>
          <w:p w:rsidR="00A659EC" w:rsidRPr="00C117F3" w:rsidRDefault="00A659EC" w:rsidP="00F533B1">
            <w:pPr>
              <w:pStyle w:val="a6"/>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1）主要领导不了解武器装备质量法规和标准要求扣3</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5分；</w:t>
            </w:r>
          </w:p>
          <w:p w:rsidR="00A659EC" w:rsidRPr="00C117F3" w:rsidRDefault="00A659EC" w:rsidP="00F533B1">
            <w:pPr>
              <w:pStyle w:val="a6"/>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2）关键岗位人员不了解本岗位相关的武器装备质量法规和标准的要求扣2</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5分。</w:t>
            </w:r>
          </w:p>
          <w:p w:rsidR="00A659EC" w:rsidRPr="00C117F3" w:rsidRDefault="00A659EC" w:rsidP="00F533B1">
            <w:pPr>
              <w:pStyle w:val="a6"/>
              <w:spacing w:line="360" w:lineRule="exact"/>
              <w:rPr>
                <w:rFonts w:ascii="仿宋_GB2312" w:eastAsia="仿宋_GB2312" w:hAnsi="仿宋"/>
                <w:color w:val="000000"/>
                <w:sz w:val="24"/>
                <w:szCs w:val="24"/>
              </w:rPr>
            </w:pPr>
          </w:p>
          <w:p w:rsidR="00A659EC" w:rsidRPr="00C117F3" w:rsidRDefault="00A659EC" w:rsidP="00F533B1">
            <w:pPr>
              <w:pStyle w:val="a6"/>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1）从事过军品科研生产的单位，未制定武器装备质量管理规章制度扣10分；制定了武器装备质量管理规章制度，但执行存在问题，根据问题的轻重扣2</w:t>
            </w:r>
            <w:r w:rsidRPr="00C117F3">
              <w:rPr>
                <w:rFonts w:ascii="仿宋_GB2312" w:eastAsia="仿宋_GB2312" w:hAnsi="仿宋" w:cs="Arial" w:hint="eastAsia"/>
                <w:color w:val="000000"/>
                <w:sz w:val="24"/>
                <w:szCs w:val="24"/>
              </w:rPr>
              <w:t>～</w:t>
            </w:r>
            <w:r w:rsidRPr="00C117F3">
              <w:rPr>
                <w:rFonts w:ascii="仿宋_GB2312" w:eastAsia="仿宋_GB2312" w:hAnsi="仿宋" w:hint="eastAsia"/>
                <w:color w:val="000000"/>
                <w:sz w:val="24"/>
                <w:szCs w:val="24"/>
              </w:rPr>
              <w:t>10分；</w:t>
            </w:r>
          </w:p>
          <w:p w:rsidR="00A659EC" w:rsidRPr="00C117F3" w:rsidRDefault="00A659EC" w:rsidP="00F533B1">
            <w:pPr>
              <w:pStyle w:val="a6"/>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未从事过军品科研生产的单位，未制定与所申请许可专业或者产品相适应的质量管理规章制度扣10分；现行质量管理制度与武器装备科研生产明显不适应扣5分；已有完善的质量管理规章制度，但执行存在问题，根据问题轻重扣1</w:t>
            </w:r>
            <w:r w:rsidRPr="00C117F3">
              <w:rPr>
                <w:rFonts w:ascii="仿宋_GB2312" w:eastAsia="仿宋_GB2312" w:hAnsi="仿宋" w:cs="Arial" w:hint="eastAsia"/>
                <w:color w:val="000000"/>
                <w:sz w:val="24"/>
                <w:szCs w:val="24"/>
              </w:rPr>
              <w:t>～5</w:t>
            </w:r>
            <w:r w:rsidRPr="00C117F3">
              <w:rPr>
                <w:rFonts w:ascii="仿宋_GB2312" w:eastAsia="仿宋_GB2312" w:hAnsi="仿宋" w:hint="eastAsia"/>
                <w:color w:val="000000"/>
                <w:sz w:val="24"/>
                <w:szCs w:val="24"/>
              </w:rPr>
              <w:t>分。</w:t>
            </w:r>
          </w:p>
          <w:p w:rsidR="00A659EC" w:rsidRPr="00C117F3" w:rsidRDefault="00A659EC" w:rsidP="00F533B1">
            <w:pPr>
              <w:pStyle w:val="a6"/>
              <w:spacing w:line="360" w:lineRule="exact"/>
              <w:rPr>
                <w:rFonts w:ascii="仿宋_GB2312" w:eastAsia="仿宋_GB2312" w:hAnsi="仿宋"/>
                <w:color w:val="000000"/>
                <w:sz w:val="24"/>
                <w:szCs w:val="24"/>
              </w:rPr>
            </w:pPr>
          </w:p>
          <w:p w:rsidR="00A659EC" w:rsidRPr="00C117F3" w:rsidRDefault="00A659EC" w:rsidP="00F533B1">
            <w:pPr>
              <w:pStyle w:val="a6"/>
              <w:spacing w:line="360" w:lineRule="exact"/>
              <w:rPr>
                <w:rFonts w:ascii="仿宋_GB2312" w:eastAsia="仿宋_GB2312" w:hAnsi="仿宋"/>
                <w:color w:val="000000"/>
                <w:sz w:val="24"/>
                <w:szCs w:val="24"/>
              </w:rPr>
            </w:pPr>
          </w:p>
          <w:p w:rsidR="00A659EC" w:rsidRPr="00C117F3" w:rsidRDefault="00A659EC" w:rsidP="00F533B1">
            <w:pPr>
              <w:pStyle w:val="a6"/>
              <w:spacing w:line="360" w:lineRule="exact"/>
              <w:rPr>
                <w:rFonts w:ascii="仿宋_GB2312" w:eastAsia="仿宋_GB2312" w:hAnsi="仿宋"/>
                <w:color w:val="000000"/>
                <w:sz w:val="24"/>
                <w:szCs w:val="24"/>
              </w:rPr>
            </w:pPr>
            <w:r w:rsidRPr="00C117F3">
              <w:rPr>
                <w:rFonts w:ascii="仿宋_GB2312" w:eastAsia="仿宋_GB2312" w:hAnsi="Arial" w:hint="eastAsia"/>
                <w:b/>
                <w:color w:val="000000"/>
                <w:sz w:val="24"/>
                <w:szCs w:val="24"/>
              </w:rPr>
              <w:t>8.2 质量管理体系25分</w:t>
            </w:r>
          </w:p>
          <w:p w:rsidR="00A659EC" w:rsidRPr="00C117F3" w:rsidRDefault="00A659EC" w:rsidP="00F533B1">
            <w:pPr>
              <w:spacing w:line="360" w:lineRule="exact"/>
              <w:rPr>
                <w:rFonts w:ascii="仿宋_GB2312" w:eastAsia="仿宋_GB2312" w:hAnsi="Arial"/>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hint="eastAsia"/>
                <w:color w:val="000000"/>
                <w:sz w:val="24"/>
                <w:szCs w:val="24"/>
              </w:rPr>
              <w:t>▲</w:t>
            </w:r>
            <w:r w:rsidRPr="00C117F3">
              <w:rPr>
                <w:rFonts w:ascii="仿宋_GB2312" w:eastAsia="仿宋_GB2312" w:hAnsi="仿宋" w:hint="eastAsia"/>
                <w:color w:val="000000"/>
                <w:sz w:val="24"/>
                <w:szCs w:val="24"/>
              </w:rPr>
              <w:t>1）质量管理体系未覆盖所申请许可专业或者产</w:t>
            </w:r>
            <w:r w:rsidRPr="00C117F3">
              <w:rPr>
                <w:rFonts w:ascii="仿宋_GB2312" w:eastAsia="仿宋_GB2312" w:hAnsi="仿宋" w:hint="eastAsia"/>
                <w:color w:val="000000"/>
                <w:sz w:val="24"/>
                <w:szCs w:val="24"/>
              </w:rPr>
              <w:lastRenderedPageBreak/>
              <w:t>品扣10分；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2）所申请许可专业或者产品已通过扩项审核，并有认证机构证明文件，但未取得认证证书扣1</w:t>
            </w:r>
            <w:r w:rsidRPr="00C117F3">
              <w:rPr>
                <w:rFonts w:ascii="仿宋_GB2312" w:eastAsia="仿宋_GB2312" w:hAnsi="仿宋" w:cs="Arial" w:hint="eastAsia"/>
                <w:color w:val="000000"/>
                <w:sz w:val="24"/>
                <w:szCs w:val="24"/>
              </w:rPr>
              <w:t>～5</w:t>
            </w:r>
            <w:r w:rsidRPr="00C117F3">
              <w:rPr>
                <w:rFonts w:ascii="仿宋_GB2312" w:eastAsia="仿宋_GB2312" w:hAnsi="仿宋" w:hint="eastAsia"/>
                <w:color w:val="000000"/>
                <w:sz w:val="24"/>
                <w:szCs w:val="24"/>
              </w:rPr>
              <w:t>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1）对内审提出的不符合项未按规定采取纠正/预防措施的，每发现一例扣2分；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2）对认证机构检查提出的不符合项未按规定采取纠正/预防措施的，每发现一例扣2分；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3）对管理评审提出的不符合项未按规定采取纠正/预防措施的，每发现一例扣3分。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1）未开展质量改进活动扣5分；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2）未利用质量统计技术获取质量管理体系改进的信息扣3分。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hint="eastAsia"/>
                <w:b/>
                <w:color w:val="000000"/>
                <w:sz w:val="24"/>
                <w:szCs w:val="24"/>
              </w:rPr>
              <w:t>8.3 产品质量的保证能力35分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Arial"/>
                <w:color w:val="000000"/>
                <w:sz w:val="24"/>
                <w:szCs w:val="24"/>
              </w:rPr>
            </w:pPr>
            <w:r w:rsidRPr="00C117F3">
              <w:rPr>
                <w:rFonts w:ascii="仿宋_GB2312" w:eastAsia="仿宋_GB2312" w:hAnsi="Arial" w:hint="eastAsia"/>
                <w:color w:val="000000"/>
                <w:sz w:val="24"/>
                <w:szCs w:val="24"/>
              </w:rPr>
              <w:t>▲</w:t>
            </w:r>
            <w:r w:rsidRPr="00C117F3">
              <w:rPr>
                <w:rFonts w:ascii="仿宋_GB2312" w:eastAsia="仿宋_GB2312" w:hAnsi="仿宋" w:hint="eastAsia"/>
                <w:color w:val="000000"/>
                <w:sz w:val="24"/>
                <w:szCs w:val="24"/>
              </w:rPr>
              <w:t>1）产品技术性能水平达不到国家/行业标准要求，或者产品质量水平达不到研制或产品合同要求扣15分。</w:t>
            </w:r>
          </w:p>
          <w:p w:rsidR="00A659EC" w:rsidRPr="00C117F3" w:rsidRDefault="00A659EC" w:rsidP="00F533B1">
            <w:pPr>
              <w:spacing w:line="360" w:lineRule="exact"/>
              <w:rPr>
                <w:rFonts w:ascii="仿宋_GB2312" w:eastAsia="仿宋_GB2312" w:hAnsi="Arial"/>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1）未按规定审理不合格品的，每发现一例扣2分；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2）对质量问题未进行闭环管理的，每发现一例扣2分。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1）未采取措施持续改进和提高产品质量扣10分；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2）未应用质量与可靠性技术改进产品质量扣5分。</w:t>
            </w:r>
          </w:p>
          <w:p w:rsidR="00A659EC" w:rsidRPr="00C117F3" w:rsidRDefault="00A659EC" w:rsidP="00F533B1">
            <w:pPr>
              <w:spacing w:line="360" w:lineRule="exact"/>
              <w:rPr>
                <w:rFonts w:ascii="仿宋_GB2312" w:eastAsia="仿宋_GB2312" w:hAnsi="Arial"/>
                <w:color w:val="000000"/>
                <w:sz w:val="24"/>
                <w:szCs w:val="24"/>
              </w:rPr>
            </w:pPr>
          </w:p>
        </w:tc>
      </w:tr>
      <w:tr w:rsidR="00A659EC" w:rsidRPr="00C117F3" w:rsidTr="00F533B1">
        <w:trPr>
          <w:cantSplit/>
          <w:trHeight w:val="567"/>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9 安全生产与环境保护（75分）</w:t>
            </w:r>
          </w:p>
        </w:tc>
      </w:tr>
      <w:tr w:rsidR="00A659EC" w:rsidRPr="00C117F3" w:rsidTr="00F533B1">
        <w:tc>
          <w:tcPr>
            <w:tcW w:w="3678" w:type="dxa"/>
            <w:gridSpan w:val="2"/>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9.1 建立并执行安全生产的有关规章制度。（10分）</w:t>
            </w: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9.2 落实安全生产意识教育与责任制。（10分）</w:t>
            </w: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t>9.3 对重大危险因素进行有效控制。（20分）</w:t>
            </w: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9.4 对安全生产方面进行必要的投入，安全生产的条件得到保证。（10分）</w:t>
            </w: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t>9.5 执行相关的环境法规和标准要求。（5分）</w:t>
            </w:r>
          </w:p>
          <w:p w:rsidR="00A659EC" w:rsidRPr="00C117F3" w:rsidRDefault="00A659EC" w:rsidP="00F533B1">
            <w:pPr>
              <w:spacing w:line="340" w:lineRule="exact"/>
              <w:rPr>
                <w:rFonts w:ascii="仿宋_GB2312" w:eastAsia="仿宋_GB2312" w:hAnsi="Arial" w:cs="Arial"/>
                <w:color w:val="000000"/>
                <w:sz w:val="24"/>
                <w:szCs w:val="24"/>
              </w:rPr>
            </w:pPr>
          </w:p>
          <w:p w:rsidR="00A659EC" w:rsidRPr="00C117F3" w:rsidRDefault="00A659EC" w:rsidP="00F533B1">
            <w:pPr>
              <w:spacing w:line="340" w:lineRule="exact"/>
              <w:rPr>
                <w:rFonts w:ascii="仿宋_GB2312" w:eastAsia="仿宋_GB2312" w:hAnsi="Arial" w:cs="Arial"/>
                <w:color w:val="000000"/>
                <w:sz w:val="24"/>
                <w:szCs w:val="24"/>
              </w:rPr>
            </w:pPr>
          </w:p>
          <w:p w:rsidR="00A659EC" w:rsidRPr="00C117F3" w:rsidRDefault="00A659EC" w:rsidP="00F533B1">
            <w:pPr>
              <w:spacing w:line="340" w:lineRule="exact"/>
              <w:rPr>
                <w:rFonts w:ascii="仿宋_GB2312" w:eastAsia="仿宋_GB2312" w:hAnsi="Arial" w:cs="Arial"/>
                <w:color w:val="000000"/>
                <w:sz w:val="24"/>
                <w:szCs w:val="24"/>
              </w:rPr>
            </w:pPr>
          </w:p>
          <w:p w:rsidR="00A659EC" w:rsidRPr="00C117F3" w:rsidRDefault="00A659EC" w:rsidP="00F533B1">
            <w:pPr>
              <w:spacing w:line="340" w:lineRule="exact"/>
              <w:rPr>
                <w:rFonts w:ascii="仿宋_GB2312" w:eastAsia="仿宋_GB2312" w:hAnsi="Arial" w:cs="Arial"/>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cs="Arial" w:hint="eastAsia"/>
                <w:b/>
                <w:bCs/>
                <w:color w:val="000000"/>
                <w:sz w:val="24"/>
                <w:szCs w:val="24"/>
              </w:rPr>
              <w:t>9.6 相关的重要环境因素受控。（20分）</w:t>
            </w:r>
          </w:p>
        </w:tc>
        <w:tc>
          <w:tcPr>
            <w:tcW w:w="5355" w:type="dxa"/>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9.1 安全生产的有关规章制度建立与执行情况10分</w:t>
            </w:r>
          </w:p>
          <w:p w:rsidR="00A659EC" w:rsidRPr="00C117F3" w:rsidRDefault="00A659EC" w:rsidP="00F533B1">
            <w:pPr>
              <w:spacing w:line="360" w:lineRule="exact"/>
              <w:rPr>
                <w:rFonts w:ascii="仿宋_GB2312" w:eastAsia="仿宋_GB2312" w:hAnsi="Arial" w:cs="Arial"/>
                <w:color w:val="000000"/>
                <w:sz w:val="24"/>
                <w:szCs w:val="24"/>
              </w:rPr>
            </w:pPr>
            <w:r w:rsidRPr="00C117F3">
              <w:rPr>
                <w:rFonts w:ascii="仿宋_GB2312" w:eastAsia="仿宋_GB2312" w:hAnsi="Arial" w:cs="Arial" w:hint="eastAsia"/>
                <w:color w:val="000000"/>
                <w:sz w:val="24"/>
                <w:szCs w:val="24"/>
              </w:rPr>
              <w:t>▲</w:t>
            </w:r>
            <w:r w:rsidRPr="00C117F3">
              <w:rPr>
                <w:rFonts w:ascii="仿宋_GB2312" w:eastAsia="仿宋_GB2312" w:hAnsi="仿宋" w:cs="Arial" w:hint="eastAsia"/>
                <w:color w:val="000000"/>
                <w:sz w:val="24"/>
                <w:szCs w:val="24"/>
              </w:rPr>
              <w:t>1）不了解国家和行业的安全生产规定和标准扣</w:t>
            </w:r>
            <w:r w:rsidRPr="00C117F3">
              <w:rPr>
                <w:rFonts w:ascii="仿宋_GB2312" w:eastAsia="仿宋_GB2312" w:hAnsi="仿宋" w:hint="eastAsia"/>
                <w:color w:val="000000"/>
                <w:sz w:val="24"/>
                <w:szCs w:val="24"/>
              </w:rPr>
              <w:t>10</w:t>
            </w:r>
            <w:r w:rsidRPr="00C117F3">
              <w:rPr>
                <w:rFonts w:ascii="仿宋_GB2312" w:eastAsia="仿宋_GB2312" w:hAnsi="仿宋" w:cs="Arial" w:hint="eastAsia"/>
                <w:color w:val="000000"/>
                <w:sz w:val="24"/>
                <w:szCs w:val="24"/>
              </w:rPr>
              <w:t>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Arial" w:cs="Arial" w:hint="eastAsia"/>
                <w:color w:val="000000"/>
                <w:sz w:val="24"/>
                <w:szCs w:val="24"/>
              </w:rPr>
              <w:lastRenderedPageBreak/>
              <w:t>▲</w:t>
            </w:r>
            <w:r w:rsidRPr="00C117F3">
              <w:rPr>
                <w:rFonts w:ascii="仿宋_GB2312" w:eastAsia="仿宋_GB2312" w:hAnsi="仿宋" w:cs="Arial" w:hint="eastAsia"/>
                <w:color w:val="000000"/>
                <w:sz w:val="24"/>
                <w:szCs w:val="24"/>
              </w:rPr>
              <w:t>2）未制定安全生产责任制、相关规章制度和安全操作规程扣</w:t>
            </w:r>
            <w:r w:rsidRPr="00C117F3">
              <w:rPr>
                <w:rFonts w:ascii="仿宋_GB2312" w:eastAsia="仿宋_GB2312" w:hAnsi="仿宋" w:hint="eastAsia"/>
                <w:color w:val="000000"/>
                <w:sz w:val="24"/>
                <w:szCs w:val="24"/>
              </w:rPr>
              <w:t>10</w:t>
            </w:r>
            <w:r w:rsidRPr="00C117F3">
              <w:rPr>
                <w:rFonts w:ascii="仿宋_GB2312" w:eastAsia="仿宋_GB2312" w:hAnsi="仿宋" w:cs="Arial" w:hint="eastAsia"/>
                <w:color w:val="000000"/>
                <w:sz w:val="24"/>
                <w:szCs w:val="24"/>
              </w:rPr>
              <w:t>分；</w:t>
            </w:r>
          </w:p>
          <w:p w:rsidR="00A659EC" w:rsidRPr="00C117F3" w:rsidRDefault="00A659EC" w:rsidP="00F533B1">
            <w:pPr>
              <w:pStyle w:val="a4"/>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3）未按规定对安全生产状况进行自查扣</w:t>
            </w:r>
            <w:r w:rsidRPr="00C117F3">
              <w:rPr>
                <w:rFonts w:ascii="仿宋_GB2312" w:eastAsia="仿宋_GB2312" w:hAnsi="仿宋" w:hint="eastAsia"/>
                <w:color w:val="000000"/>
                <w:sz w:val="24"/>
                <w:szCs w:val="24"/>
              </w:rPr>
              <w:t>2</w:t>
            </w:r>
            <w:r w:rsidRPr="00C117F3">
              <w:rPr>
                <w:rFonts w:ascii="仿宋_GB2312" w:eastAsia="仿宋_GB2312" w:hAnsi="仿宋" w:cs="Arial" w:hint="eastAsia"/>
                <w:color w:val="000000"/>
                <w:sz w:val="24"/>
                <w:szCs w:val="24"/>
              </w:rPr>
              <w:t>～5分；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4）对自查中出现的隐患未及时采取整改措施的，每发现一例扣2分；</w:t>
            </w:r>
          </w:p>
          <w:p w:rsidR="00A659EC" w:rsidRPr="00C117F3" w:rsidRDefault="00A659EC" w:rsidP="00F533B1">
            <w:pPr>
              <w:pStyle w:val="a4"/>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5）对安全生产事故未按“四不放过”原则处理的，每发现一例扣2分。</w:t>
            </w: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9.2 安全生产责任制10分</w:t>
            </w:r>
          </w:p>
          <w:p w:rsidR="00A659EC" w:rsidRPr="00C117F3" w:rsidRDefault="00A659EC" w:rsidP="00F533B1">
            <w:pPr>
              <w:spacing w:line="360" w:lineRule="exact"/>
              <w:rPr>
                <w:rFonts w:ascii="仿宋_GB2312" w:eastAsia="仿宋_GB2312" w:hAnsi="Arial" w:cs="Arial"/>
                <w:color w:val="000000"/>
                <w:sz w:val="24"/>
                <w:szCs w:val="24"/>
              </w:rPr>
            </w:pPr>
          </w:p>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cs="Arial" w:hint="eastAsia"/>
                <w:color w:val="000000"/>
                <w:sz w:val="24"/>
                <w:szCs w:val="24"/>
              </w:rPr>
              <w:t>▲</w:t>
            </w:r>
            <w:r w:rsidRPr="00C117F3">
              <w:rPr>
                <w:rFonts w:ascii="仿宋_GB2312" w:eastAsia="仿宋_GB2312" w:hAnsi="仿宋" w:cs="Arial" w:hint="eastAsia"/>
                <w:color w:val="000000"/>
                <w:sz w:val="24"/>
                <w:szCs w:val="24"/>
              </w:rPr>
              <w:t>1）单位主要领导不熟悉安全生产要求，分管安全生产领导和管理人员</w:t>
            </w:r>
            <w:r w:rsidRPr="00C117F3">
              <w:rPr>
                <w:rFonts w:ascii="仿宋_GB2312" w:eastAsia="仿宋_GB2312" w:hAnsi="仿宋" w:hint="eastAsia"/>
                <w:color w:val="000000"/>
                <w:sz w:val="24"/>
                <w:szCs w:val="24"/>
              </w:rPr>
              <w:t>均</w:t>
            </w:r>
            <w:r w:rsidRPr="00C117F3">
              <w:rPr>
                <w:rFonts w:ascii="仿宋_GB2312" w:eastAsia="仿宋_GB2312" w:hAnsi="仿宋" w:cs="Arial" w:hint="eastAsia"/>
                <w:color w:val="000000"/>
                <w:sz w:val="24"/>
                <w:szCs w:val="24"/>
              </w:rPr>
              <w:t>未取得安全培训合格证书扣</w:t>
            </w:r>
            <w:r w:rsidRPr="00C117F3">
              <w:rPr>
                <w:rFonts w:ascii="仿宋_GB2312" w:eastAsia="仿宋_GB2312" w:hAnsi="仿宋" w:hint="eastAsia"/>
                <w:color w:val="000000"/>
                <w:sz w:val="24"/>
                <w:szCs w:val="24"/>
              </w:rPr>
              <w:t>10</w:t>
            </w:r>
            <w:r w:rsidRPr="00C117F3">
              <w:rPr>
                <w:rFonts w:ascii="仿宋_GB2312" w:eastAsia="仿宋_GB2312" w:hAnsi="仿宋" w:cs="Arial" w:hint="eastAsia"/>
                <w:color w:val="000000"/>
                <w:sz w:val="24"/>
                <w:szCs w:val="24"/>
              </w:rPr>
              <w:t>分；</w:t>
            </w:r>
          </w:p>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仿宋" w:cs="Arial" w:hint="eastAsia"/>
                <w:color w:val="000000"/>
                <w:sz w:val="24"/>
                <w:szCs w:val="24"/>
              </w:rPr>
              <w:t>2）安全生产管理人员未取得相适应的安全培训合格证书的，每发现一例扣2分；</w:t>
            </w: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3）关键部位未落实安全责任人或未作安全检查记录的，每发现一例扣2分。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hint="eastAsia"/>
                <w:b/>
                <w:color w:val="000000"/>
                <w:sz w:val="24"/>
                <w:szCs w:val="24"/>
              </w:rPr>
              <w:t>9.3 重大危险因素控制情况20分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Arial" w:cs="Arial" w:hint="eastAsia"/>
                <w:color w:val="000000"/>
                <w:sz w:val="24"/>
                <w:szCs w:val="24"/>
              </w:rPr>
              <w:t>▲</w:t>
            </w:r>
            <w:r w:rsidRPr="00C117F3">
              <w:rPr>
                <w:rFonts w:ascii="仿宋_GB2312" w:eastAsia="仿宋_GB2312" w:hAnsi="仿宋" w:cs="Arial" w:hint="eastAsia"/>
                <w:color w:val="000000"/>
                <w:sz w:val="24"/>
                <w:szCs w:val="24"/>
              </w:rPr>
              <w:t>1）</w:t>
            </w:r>
            <w:r w:rsidRPr="00C117F3">
              <w:rPr>
                <w:rFonts w:ascii="仿宋_GB2312" w:eastAsia="仿宋_GB2312" w:hAnsi="仿宋" w:hint="eastAsia"/>
                <w:color w:val="000000"/>
                <w:sz w:val="24"/>
                <w:szCs w:val="24"/>
              </w:rPr>
              <w:t>发生重大安全生产事故，且未按有关主管部门要求进行整改和处理扣20分；</w:t>
            </w:r>
          </w:p>
          <w:p w:rsidR="00A659EC" w:rsidRPr="00C117F3" w:rsidRDefault="00A659EC" w:rsidP="00F533B1">
            <w:pPr>
              <w:pStyle w:val="a4"/>
              <w:spacing w:line="360" w:lineRule="exact"/>
              <w:rPr>
                <w:rFonts w:ascii="仿宋_GB2312" w:eastAsia="仿宋_GB2312" w:hAnsi="仿宋"/>
                <w:color w:val="000000"/>
                <w:sz w:val="24"/>
                <w:szCs w:val="24"/>
              </w:rPr>
            </w:pPr>
            <w:r w:rsidRPr="00C117F3">
              <w:rPr>
                <w:rFonts w:ascii="仿宋_GB2312" w:eastAsia="仿宋_GB2312" w:hAnsi="仿宋" w:cs="Arial" w:hint="eastAsia"/>
                <w:color w:val="000000"/>
                <w:sz w:val="24"/>
                <w:szCs w:val="24"/>
              </w:rPr>
              <w:t>2）针对可能发生的重大事故未制定应急预案的扣</w:t>
            </w:r>
            <w:r w:rsidRPr="00C117F3">
              <w:rPr>
                <w:rFonts w:ascii="仿宋_GB2312" w:eastAsia="仿宋_GB2312" w:hAnsi="仿宋" w:hint="eastAsia"/>
                <w:color w:val="000000"/>
                <w:sz w:val="24"/>
                <w:szCs w:val="24"/>
              </w:rPr>
              <w:t>10</w:t>
            </w:r>
            <w:r w:rsidRPr="00C117F3">
              <w:rPr>
                <w:rFonts w:ascii="仿宋_GB2312" w:eastAsia="仿宋_GB2312" w:hAnsi="仿宋" w:cs="Arial" w:hint="eastAsia"/>
                <w:color w:val="000000"/>
                <w:sz w:val="24"/>
                <w:szCs w:val="24"/>
              </w:rPr>
              <w:t>分；</w:t>
            </w:r>
          </w:p>
          <w:p w:rsidR="00A659EC" w:rsidRPr="00C117F3" w:rsidRDefault="00A659EC" w:rsidP="00F533B1">
            <w:pPr>
              <w:pStyle w:val="a4"/>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3）未进行危险因素分析与风险评价扣5分；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4）危险因素分析与风险评价不正确或不完善的，每发现一例扣2分；</w:t>
            </w:r>
          </w:p>
          <w:p w:rsidR="00A659EC" w:rsidRPr="00C117F3" w:rsidRDefault="00A659EC" w:rsidP="00F533B1">
            <w:pPr>
              <w:pStyle w:val="a4"/>
              <w:spacing w:line="360" w:lineRule="exact"/>
              <w:rPr>
                <w:sz w:val="24"/>
                <w:szCs w:val="24"/>
              </w:rPr>
            </w:pPr>
            <w:r w:rsidRPr="00C117F3">
              <w:rPr>
                <w:rFonts w:ascii="仿宋_GB2312" w:eastAsia="仿宋_GB2312" w:hAnsi="仿宋" w:cs="Arial" w:hint="eastAsia"/>
                <w:color w:val="000000"/>
                <w:sz w:val="24"/>
                <w:szCs w:val="24"/>
              </w:rPr>
              <w:t>5）存在未识别的重大危险点、未登记建档或未制定监视与控制措施的，每发现一例扣4分。</w:t>
            </w: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p>
          <w:p w:rsidR="00A659EC" w:rsidRPr="00C117F3" w:rsidRDefault="00A659EC" w:rsidP="00F533B1">
            <w:pPr>
              <w:spacing w:line="360" w:lineRule="exact"/>
              <w:rPr>
                <w:rFonts w:ascii="仿宋_GB2312" w:eastAsia="仿宋_GB2312" w:hAnsi="仿宋"/>
                <w:color w:val="000000"/>
                <w:sz w:val="24"/>
                <w:szCs w:val="24"/>
              </w:rPr>
            </w:pPr>
            <w:r w:rsidRPr="00C117F3">
              <w:rPr>
                <w:rFonts w:ascii="仿宋_GB2312" w:eastAsia="仿宋_GB2312" w:hAnsi="Arial" w:hint="eastAsia"/>
                <w:b/>
                <w:color w:val="000000"/>
                <w:sz w:val="24"/>
                <w:szCs w:val="24"/>
              </w:rPr>
              <w:t>9.4 安全生产条件10分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lastRenderedPageBreak/>
              <w:t>1）危险岗位人员不具备操作资格的，每发现一例扣4分；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2）未按规定配备安全防护、报警监控设施扣5分；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3）特种设备和安全防护、报警监测设施未按规定进行维护、保养或定期检测的，每发现一例扣2分；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4）未按规定配备或佩戴劳动安全防护用具的，每发现一例扣3分。</w:t>
            </w: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60" w:lineRule="exact"/>
              <w:rPr>
                <w:rFonts w:ascii="仿宋_GB2312" w:eastAsia="仿宋_GB2312" w:hAnsi="仿宋" w:cs="Arial"/>
                <w:color w:val="000000"/>
                <w:sz w:val="24"/>
                <w:szCs w:val="24"/>
              </w:rPr>
            </w:pPr>
          </w:p>
          <w:p w:rsidR="00A659EC" w:rsidRPr="00C117F3" w:rsidRDefault="00A659EC" w:rsidP="00F533B1">
            <w:pPr>
              <w:spacing w:line="340" w:lineRule="exact"/>
              <w:rPr>
                <w:rFonts w:ascii="仿宋_GB2312" w:eastAsia="仿宋_GB2312" w:hAnsi="Arial" w:cs="Arial"/>
                <w:b/>
                <w:bCs/>
                <w:color w:val="000000"/>
                <w:sz w:val="24"/>
                <w:szCs w:val="24"/>
              </w:rPr>
            </w:pPr>
            <w:r w:rsidRPr="00C117F3">
              <w:rPr>
                <w:rFonts w:ascii="仿宋_GB2312" w:eastAsia="仿宋_GB2312" w:hAnsi="Arial" w:cs="Arial" w:hint="eastAsia"/>
                <w:b/>
                <w:bCs/>
                <w:color w:val="000000"/>
                <w:sz w:val="24"/>
                <w:szCs w:val="24"/>
              </w:rPr>
              <w:t>9.5 执行相关的环境法律和法规要求5分</w:t>
            </w:r>
          </w:p>
          <w:p w:rsidR="00A659EC" w:rsidRPr="00C117F3" w:rsidRDefault="00A659EC" w:rsidP="00F533B1">
            <w:pPr>
              <w:spacing w:line="340" w:lineRule="exact"/>
              <w:rPr>
                <w:rFonts w:ascii="仿宋_GB2312" w:eastAsia="仿宋_GB2312" w:hAnsi="仿宋" w:cs="Arial"/>
                <w:color w:val="000000"/>
                <w:sz w:val="24"/>
                <w:szCs w:val="24"/>
              </w:rPr>
            </w:pPr>
          </w:p>
          <w:p w:rsidR="00A659EC" w:rsidRPr="00C117F3" w:rsidRDefault="00A659EC" w:rsidP="00F533B1">
            <w:pPr>
              <w:spacing w:line="34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1）未制定相关的环境保护规章制度扣5分；</w:t>
            </w:r>
          </w:p>
          <w:p w:rsidR="00A659EC" w:rsidRPr="00C117F3" w:rsidRDefault="00A659EC" w:rsidP="00F533B1">
            <w:pPr>
              <w:spacing w:line="34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2）制定了环境保护规章制度，但未按规定执行的，每发现一例扣2分。</w:t>
            </w:r>
          </w:p>
          <w:p w:rsidR="00A659EC" w:rsidRPr="00C117F3" w:rsidRDefault="00A659EC" w:rsidP="00F533B1">
            <w:pPr>
              <w:spacing w:line="340" w:lineRule="exact"/>
              <w:rPr>
                <w:rFonts w:ascii="仿宋_GB2312" w:eastAsia="仿宋_GB2312" w:hAnsi="仿宋" w:cs="Arial"/>
                <w:color w:val="000000"/>
                <w:sz w:val="24"/>
                <w:szCs w:val="24"/>
              </w:rPr>
            </w:pPr>
          </w:p>
          <w:p w:rsidR="00A659EC" w:rsidRPr="00C117F3" w:rsidRDefault="00A659EC" w:rsidP="00F533B1">
            <w:pPr>
              <w:spacing w:line="340" w:lineRule="exact"/>
              <w:rPr>
                <w:rFonts w:ascii="仿宋_GB2312" w:eastAsia="仿宋_GB2312" w:hAnsi="仿宋" w:cs="Arial"/>
                <w:color w:val="000000"/>
                <w:sz w:val="24"/>
                <w:szCs w:val="24"/>
              </w:rPr>
            </w:pPr>
            <w:r w:rsidRPr="00C117F3">
              <w:rPr>
                <w:rFonts w:ascii="仿宋_GB2312" w:eastAsia="仿宋_GB2312" w:hAnsi="Arial" w:cs="Arial" w:hint="eastAsia"/>
                <w:b/>
                <w:bCs/>
                <w:color w:val="000000"/>
                <w:sz w:val="24"/>
                <w:szCs w:val="24"/>
              </w:rPr>
              <w:t>9.6重要环境因素受控情况20分</w:t>
            </w:r>
          </w:p>
          <w:p w:rsidR="00A659EC" w:rsidRPr="00C117F3" w:rsidRDefault="00A659EC" w:rsidP="00F533B1">
            <w:pPr>
              <w:spacing w:line="340" w:lineRule="exact"/>
              <w:rPr>
                <w:rFonts w:ascii="仿宋_GB2312" w:eastAsia="仿宋_GB2312" w:hAnsi="仿宋" w:cs="Arial"/>
                <w:color w:val="000000"/>
                <w:sz w:val="24"/>
                <w:szCs w:val="24"/>
              </w:rPr>
            </w:pPr>
          </w:p>
          <w:p w:rsidR="00A659EC" w:rsidRPr="00C117F3" w:rsidRDefault="00A659EC" w:rsidP="00F533B1">
            <w:pPr>
              <w:spacing w:line="34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▲1）造成重大污染事件，</w:t>
            </w:r>
            <w:r w:rsidRPr="00C117F3">
              <w:rPr>
                <w:rFonts w:ascii="仿宋_GB2312" w:eastAsia="仿宋_GB2312" w:hAnsi="仿宋" w:hint="eastAsia"/>
                <w:color w:val="000000"/>
                <w:sz w:val="24"/>
                <w:szCs w:val="24"/>
              </w:rPr>
              <w:t>且未按有关主管部门要求进行整改和处理</w:t>
            </w:r>
            <w:r w:rsidRPr="00C117F3">
              <w:rPr>
                <w:rFonts w:ascii="仿宋_GB2312" w:eastAsia="仿宋_GB2312" w:hAnsi="仿宋" w:cs="Arial" w:hint="eastAsia"/>
                <w:color w:val="000000"/>
                <w:sz w:val="24"/>
                <w:szCs w:val="24"/>
              </w:rPr>
              <w:t>扣20分；</w:t>
            </w:r>
          </w:p>
          <w:p w:rsidR="00A659EC" w:rsidRPr="00C117F3" w:rsidRDefault="00A659EC" w:rsidP="00F533B1">
            <w:pPr>
              <w:spacing w:line="34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2）未进行环境监控扣10分；</w:t>
            </w:r>
          </w:p>
          <w:p w:rsidR="00A659EC" w:rsidRPr="00C117F3" w:rsidRDefault="00A659EC" w:rsidP="00F533B1">
            <w:pPr>
              <w:spacing w:line="34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3）存在不符合环境保护现象的，每发现一例扣5分；</w:t>
            </w:r>
          </w:p>
          <w:p w:rsidR="00A659EC" w:rsidRPr="00C117F3" w:rsidRDefault="00A659EC" w:rsidP="00F533B1">
            <w:pPr>
              <w:spacing w:line="36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4）对环境监控中发现的问题未及时纠正的，每发现一例扣3分。</w:t>
            </w:r>
          </w:p>
        </w:tc>
      </w:tr>
      <w:tr w:rsidR="00A659EC" w:rsidRPr="00C117F3" w:rsidTr="00F533B1">
        <w:trPr>
          <w:cantSplit/>
          <w:trHeight w:val="567"/>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10 安全保密（75分）</w:t>
            </w:r>
          </w:p>
        </w:tc>
      </w:tr>
      <w:tr w:rsidR="00A659EC" w:rsidRPr="00C117F3" w:rsidTr="00F533B1">
        <w:trPr>
          <w:cantSplit/>
          <w:trHeight w:val="567"/>
        </w:trPr>
        <w:tc>
          <w:tcPr>
            <w:tcW w:w="3652" w:type="dxa"/>
          </w:tcPr>
          <w:p w:rsidR="00A659EC" w:rsidRDefault="00A659EC" w:rsidP="00F533B1">
            <w:pPr>
              <w:spacing w:line="360" w:lineRule="exact"/>
              <w:rPr>
                <w:rFonts w:ascii="仿宋_GB2312" w:eastAsia="仿宋_GB2312" w:hAnsi="Arial"/>
                <w:b/>
                <w:color w:val="000000"/>
                <w:sz w:val="24"/>
              </w:rPr>
            </w:pPr>
            <w:r>
              <w:rPr>
                <w:rFonts w:ascii="仿宋_GB2312" w:eastAsia="仿宋_GB2312" w:hAnsi="Arial" w:hint="eastAsia"/>
                <w:b/>
                <w:color w:val="000000"/>
                <w:sz w:val="24"/>
              </w:rPr>
              <w:lastRenderedPageBreak/>
              <w:t>10.1 已获得的保密资格等级与所申请许可专业或者产品的密级要求相符。（20分）</w:t>
            </w:r>
          </w:p>
          <w:p w:rsidR="00A659EC" w:rsidRDefault="00A659EC" w:rsidP="00F533B1">
            <w:pPr>
              <w:spacing w:line="360" w:lineRule="exact"/>
              <w:rPr>
                <w:rFonts w:ascii="仿宋_GB2312" w:eastAsia="仿宋_GB2312" w:hAnsi="Arial"/>
                <w:b/>
                <w:color w:val="000000"/>
                <w:sz w:val="24"/>
              </w:rPr>
            </w:pPr>
          </w:p>
          <w:p w:rsidR="00A659EC" w:rsidRDefault="00A659EC" w:rsidP="00F533B1">
            <w:pPr>
              <w:spacing w:line="360" w:lineRule="exact"/>
              <w:rPr>
                <w:rFonts w:ascii="仿宋_GB2312" w:eastAsia="仿宋_GB2312" w:hAnsi="Arial"/>
                <w:b/>
                <w:color w:val="000000"/>
                <w:sz w:val="24"/>
              </w:rPr>
            </w:pPr>
            <w:r>
              <w:rPr>
                <w:rFonts w:ascii="仿宋_GB2312" w:eastAsia="仿宋_GB2312" w:hAnsi="Arial" w:hint="eastAsia"/>
                <w:b/>
                <w:color w:val="000000"/>
                <w:sz w:val="24"/>
              </w:rPr>
              <w:t>10.2安全保密规定得到有效实施。(45分)</w:t>
            </w:r>
          </w:p>
          <w:p w:rsidR="00A659EC" w:rsidRDefault="00A659EC" w:rsidP="00F533B1">
            <w:pPr>
              <w:spacing w:line="360" w:lineRule="exact"/>
              <w:rPr>
                <w:rFonts w:ascii="仿宋_GB2312" w:eastAsia="仿宋_GB2312" w:hAnsi="仿宋"/>
                <w:color w:val="000000"/>
                <w:sz w:val="24"/>
              </w:rPr>
            </w:pPr>
            <w:r>
              <w:rPr>
                <w:rFonts w:ascii="仿宋_GB2312" w:eastAsia="仿宋_GB2312" w:hAnsi="Arial" w:hint="eastAsia"/>
                <w:color w:val="000000"/>
                <w:sz w:val="24"/>
              </w:rPr>
              <w:t xml:space="preserve">a. </w:t>
            </w:r>
            <w:r>
              <w:rPr>
                <w:rFonts w:ascii="仿宋_GB2312" w:eastAsia="仿宋_GB2312" w:hAnsi="仿宋" w:hint="eastAsia"/>
                <w:color w:val="000000"/>
                <w:sz w:val="24"/>
              </w:rPr>
              <w:t>建立健全安全保密管理制度并有效运行25分；</w:t>
            </w:r>
          </w:p>
          <w:p w:rsidR="00A659EC" w:rsidRPr="006B2672" w:rsidRDefault="00A659EC" w:rsidP="00F533B1">
            <w:pPr>
              <w:spacing w:line="360" w:lineRule="exact"/>
              <w:rPr>
                <w:rFonts w:ascii="仿宋_GB2312" w:eastAsia="仿宋_GB2312" w:hAnsi="仿宋"/>
                <w:color w:val="000000"/>
                <w:sz w:val="24"/>
              </w:rPr>
            </w:pPr>
            <w:r w:rsidRPr="006B2672">
              <w:rPr>
                <w:rFonts w:ascii="仿宋_GB2312" w:eastAsia="仿宋_GB2312" w:hAnsi="仿宋" w:hint="eastAsia"/>
                <w:color w:val="000000"/>
                <w:sz w:val="24"/>
              </w:rPr>
              <w:t>b. 对涉密载体、要害部门、部位进行有效管理20分。</w:t>
            </w:r>
          </w:p>
          <w:p w:rsidR="00A659EC" w:rsidRDefault="00A659EC" w:rsidP="00F533B1">
            <w:pPr>
              <w:spacing w:line="360" w:lineRule="exact"/>
              <w:rPr>
                <w:rFonts w:ascii="仿宋_GB2312" w:eastAsia="仿宋_GB2312" w:hAnsi="仿宋"/>
                <w:color w:val="000000"/>
                <w:sz w:val="24"/>
              </w:rPr>
            </w:pPr>
          </w:p>
          <w:p w:rsidR="00A659EC" w:rsidRDefault="00A659EC" w:rsidP="00F533B1">
            <w:pPr>
              <w:spacing w:line="360" w:lineRule="exact"/>
              <w:rPr>
                <w:rFonts w:ascii="仿宋_GB2312" w:eastAsia="仿宋_GB2312" w:hAnsi="仿宋"/>
                <w:color w:val="000000"/>
                <w:sz w:val="24"/>
              </w:rPr>
            </w:pPr>
          </w:p>
          <w:p w:rsidR="00A659EC" w:rsidRPr="006B2672" w:rsidRDefault="00A659EC" w:rsidP="00F533B1">
            <w:pPr>
              <w:spacing w:line="360" w:lineRule="exact"/>
              <w:rPr>
                <w:rFonts w:ascii="仿宋_GB2312" w:eastAsia="仿宋_GB2312" w:hAnsi="仿宋"/>
                <w:color w:val="000000"/>
                <w:sz w:val="24"/>
              </w:rPr>
            </w:pPr>
          </w:p>
          <w:p w:rsidR="00A659EC" w:rsidRPr="006B2672" w:rsidRDefault="00A659EC" w:rsidP="00F533B1">
            <w:pPr>
              <w:spacing w:line="360" w:lineRule="exact"/>
              <w:rPr>
                <w:rFonts w:ascii="仿宋_GB2312" w:eastAsia="仿宋_GB2312" w:hAnsi="仿宋"/>
                <w:color w:val="000000"/>
                <w:sz w:val="24"/>
              </w:rPr>
            </w:pPr>
          </w:p>
          <w:p w:rsidR="00A659EC" w:rsidRPr="006B2672" w:rsidRDefault="00A659EC" w:rsidP="00F533B1">
            <w:pPr>
              <w:spacing w:line="360" w:lineRule="exact"/>
              <w:rPr>
                <w:rFonts w:ascii="仿宋_GB2312" w:eastAsia="仿宋_GB2312" w:hAnsi="Arial"/>
                <w:b/>
                <w:color w:val="000000"/>
                <w:sz w:val="24"/>
              </w:rPr>
            </w:pPr>
            <w:r w:rsidRPr="006B2672">
              <w:rPr>
                <w:rFonts w:ascii="仿宋_GB2312" w:eastAsia="仿宋_GB2312" w:hAnsi="Arial" w:hint="eastAsia"/>
                <w:b/>
                <w:color w:val="000000"/>
                <w:sz w:val="24"/>
              </w:rPr>
              <w:t>10.3获得保密资格证书后没有发生泄密事件。（10分）</w:t>
            </w:r>
          </w:p>
          <w:p w:rsidR="00A659EC" w:rsidRPr="00C117F3" w:rsidRDefault="00A659EC" w:rsidP="00F533B1">
            <w:pPr>
              <w:spacing w:line="360" w:lineRule="exact"/>
              <w:rPr>
                <w:rFonts w:ascii="仿宋_GB2312" w:eastAsia="仿宋_GB2312" w:hAnsi="仿宋"/>
                <w:color w:val="000000"/>
                <w:sz w:val="24"/>
                <w:szCs w:val="24"/>
              </w:rPr>
            </w:pPr>
          </w:p>
        </w:tc>
        <w:tc>
          <w:tcPr>
            <w:tcW w:w="5381" w:type="dxa"/>
            <w:gridSpan w:val="2"/>
            <w:vAlign w:val="center"/>
          </w:tcPr>
          <w:p w:rsidR="00A659EC" w:rsidRPr="006B2672" w:rsidRDefault="00A659EC" w:rsidP="00F533B1">
            <w:pPr>
              <w:spacing w:line="360" w:lineRule="exact"/>
              <w:rPr>
                <w:rFonts w:ascii="仿宋_GB2312" w:eastAsia="仿宋_GB2312" w:hAnsi="Arial"/>
                <w:b/>
                <w:color w:val="000000"/>
                <w:sz w:val="24"/>
                <w:szCs w:val="24"/>
              </w:rPr>
            </w:pPr>
            <w:r w:rsidRPr="006B2672">
              <w:rPr>
                <w:rFonts w:ascii="仿宋_GB2312" w:eastAsia="仿宋_GB2312" w:hAnsi="Arial" w:hint="eastAsia"/>
                <w:b/>
                <w:color w:val="000000"/>
                <w:sz w:val="24"/>
                <w:szCs w:val="24"/>
              </w:rPr>
              <w:t>10.1 保密资格等级的适应性20分</w:t>
            </w:r>
          </w:p>
          <w:p w:rsidR="00A659EC" w:rsidRDefault="00A659EC" w:rsidP="00F533B1">
            <w:pPr>
              <w:spacing w:line="360" w:lineRule="exact"/>
              <w:rPr>
                <w:rFonts w:ascii="仿宋_GB2312" w:eastAsia="仿宋_GB2312" w:hAnsi="Arial"/>
                <w:b/>
                <w:color w:val="000000"/>
                <w:sz w:val="24"/>
                <w:szCs w:val="24"/>
              </w:rPr>
            </w:pPr>
            <w:r w:rsidRPr="006B2672">
              <w:rPr>
                <w:rFonts w:ascii="仿宋_GB2312" w:eastAsia="仿宋_GB2312" w:hAnsi="Arial" w:hint="eastAsia"/>
                <w:b/>
                <w:color w:val="000000"/>
                <w:sz w:val="24"/>
                <w:szCs w:val="24"/>
              </w:rPr>
              <w:t>▲1）保密资格等级与所申请许可专业或者产品密级不相适应扣20分。</w:t>
            </w:r>
          </w:p>
          <w:p w:rsidR="00A659EC" w:rsidRPr="006B2672" w:rsidRDefault="00A659EC" w:rsidP="00F533B1">
            <w:pPr>
              <w:spacing w:line="360" w:lineRule="exact"/>
              <w:rPr>
                <w:rFonts w:ascii="仿宋_GB2312" w:eastAsia="仿宋_GB2312" w:hAnsi="Arial"/>
                <w:b/>
                <w:color w:val="000000"/>
                <w:sz w:val="24"/>
              </w:rPr>
            </w:pPr>
          </w:p>
          <w:p w:rsidR="00A659EC" w:rsidRPr="006B2672" w:rsidRDefault="00A659EC" w:rsidP="00F533B1">
            <w:pPr>
              <w:spacing w:line="360" w:lineRule="exact"/>
              <w:rPr>
                <w:rFonts w:ascii="仿宋_GB2312" w:eastAsia="仿宋_GB2312" w:hAnsi="Arial"/>
                <w:b/>
                <w:color w:val="000000"/>
                <w:sz w:val="24"/>
              </w:rPr>
            </w:pPr>
            <w:r w:rsidRPr="006B2672">
              <w:rPr>
                <w:rFonts w:ascii="仿宋_GB2312" w:eastAsia="仿宋_GB2312" w:hAnsi="Arial" w:hint="eastAsia"/>
                <w:b/>
                <w:color w:val="000000"/>
                <w:sz w:val="24"/>
              </w:rPr>
              <w:t>10.2 安全保密规定的执行情况45分</w:t>
            </w:r>
          </w:p>
          <w:p w:rsidR="00A659EC" w:rsidRPr="006B2672" w:rsidRDefault="00A659EC" w:rsidP="00F533B1">
            <w:pPr>
              <w:spacing w:line="360" w:lineRule="exact"/>
              <w:rPr>
                <w:rFonts w:ascii="仿宋_GB2312" w:eastAsia="仿宋_GB2312" w:hAnsi="仿宋"/>
                <w:color w:val="000000"/>
                <w:sz w:val="24"/>
              </w:rPr>
            </w:pPr>
            <w:r w:rsidRPr="006B2672">
              <w:rPr>
                <w:rFonts w:ascii="仿宋_GB2312" w:eastAsia="仿宋_GB2312" w:hAnsi="仿宋" w:hint="eastAsia"/>
                <w:color w:val="000000"/>
                <w:sz w:val="24"/>
              </w:rPr>
              <w:t>1）安全保密管理制度缺失或未得到有效执行的，每发现一例扣2～5分；</w:t>
            </w:r>
          </w:p>
          <w:p w:rsidR="00A659EC" w:rsidRPr="006B2672" w:rsidRDefault="00A659EC" w:rsidP="00F533B1">
            <w:pPr>
              <w:spacing w:line="360" w:lineRule="exact"/>
              <w:rPr>
                <w:rFonts w:ascii="仿宋_GB2312" w:eastAsia="仿宋_GB2312" w:hAnsi="仿宋"/>
                <w:color w:val="000000"/>
                <w:sz w:val="24"/>
              </w:rPr>
            </w:pPr>
            <w:r w:rsidRPr="006B2672">
              <w:rPr>
                <w:rFonts w:ascii="仿宋_GB2312" w:eastAsia="仿宋_GB2312" w:hAnsi="仿宋" w:hint="eastAsia"/>
                <w:color w:val="000000"/>
                <w:sz w:val="24"/>
              </w:rPr>
              <w:t>2）涉密人员未签订保密责任书或未履行脱密手续的，每发现一例扣5分；</w:t>
            </w:r>
          </w:p>
          <w:p w:rsidR="00A659EC" w:rsidRPr="006B2672" w:rsidRDefault="00A659EC" w:rsidP="00F533B1">
            <w:pPr>
              <w:spacing w:line="360" w:lineRule="exact"/>
              <w:rPr>
                <w:rFonts w:ascii="仿宋_GB2312" w:eastAsia="仿宋_GB2312" w:hAnsi="仿宋"/>
                <w:color w:val="000000"/>
                <w:sz w:val="24"/>
              </w:rPr>
            </w:pPr>
            <w:r w:rsidRPr="006B2672">
              <w:rPr>
                <w:rFonts w:ascii="仿宋_GB2312" w:eastAsia="仿宋_GB2312" w:hAnsi="仿宋" w:hint="eastAsia"/>
                <w:color w:val="000000"/>
                <w:sz w:val="24"/>
              </w:rPr>
              <w:t>3）未按安全保密要求进行年度保密自查扣10分。</w:t>
            </w:r>
          </w:p>
          <w:p w:rsidR="00A659EC" w:rsidRPr="006B2672" w:rsidRDefault="00A659EC" w:rsidP="00F533B1">
            <w:pPr>
              <w:spacing w:line="360" w:lineRule="exact"/>
              <w:rPr>
                <w:rFonts w:ascii="仿宋_GB2312" w:eastAsia="仿宋_GB2312" w:hAnsi="仿宋"/>
                <w:color w:val="000000"/>
                <w:sz w:val="24"/>
              </w:rPr>
            </w:pPr>
          </w:p>
          <w:p w:rsidR="00A659EC" w:rsidRPr="006B2672" w:rsidRDefault="00A659EC" w:rsidP="00F533B1">
            <w:pPr>
              <w:spacing w:line="360" w:lineRule="exact"/>
              <w:rPr>
                <w:rFonts w:ascii="仿宋_GB2312" w:eastAsia="仿宋_GB2312" w:hAnsi="仿宋"/>
                <w:color w:val="000000"/>
                <w:sz w:val="24"/>
              </w:rPr>
            </w:pPr>
            <w:r w:rsidRPr="006B2672">
              <w:rPr>
                <w:rFonts w:ascii="仿宋_GB2312" w:eastAsia="仿宋_GB2312" w:hAnsi="仿宋" w:hint="eastAsia"/>
                <w:color w:val="000000"/>
                <w:sz w:val="24"/>
              </w:rPr>
              <w:t>1）对涉密载体未形成闭环控制扣5～10分；</w:t>
            </w:r>
          </w:p>
          <w:p w:rsidR="00A659EC" w:rsidRPr="006B2672" w:rsidRDefault="00A659EC" w:rsidP="00F533B1">
            <w:pPr>
              <w:spacing w:line="360" w:lineRule="exact"/>
              <w:rPr>
                <w:rFonts w:ascii="Arial" w:hAnsi="Arial"/>
                <w:sz w:val="24"/>
                <w:szCs w:val="24"/>
              </w:rPr>
            </w:pPr>
            <w:r w:rsidRPr="006B2672">
              <w:rPr>
                <w:rFonts w:ascii="仿宋_GB2312" w:eastAsia="仿宋_GB2312" w:hAnsi="仿宋" w:hint="eastAsia"/>
                <w:color w:val="000000"/>
                <w:sz w:val="24"/>
              </w:rPr>
              <w:t>2）对要害部门、部位未进行有效控制扣5～10分。</w:t>
            </w:r>
          </w:p>
          <w:p w:rsidR="00A659EC" w:rsidRPr="006B2672" w:rsidRDefault="00A659EC" w:rsidP="00F533B1">
            <w:pPr>
              <w:spacing w:line="340" w:lineRule="exact"/>
              <w:rPr>
                <w:rFonts w:ascii="Arial" w:hAnsi="Arial"/>
                <w:sz w:val="24"/>
                <w:szCs w:val="24"/>
              </w:rPr>
            </w:pPr>
          </w:p>
          <w:p w:rsidR="00A659EC" w:rsidRPr="006B2672" w:rsidRDefault="00A659EC" w:rsidP="00F533B1">
            <w:pPr>
              <w:spacing w:line="360" w:lineRule="exact"/>
              <w:rPr>
                <w:rFonts w:ascii="仿宋_GB2312" w:eastAsia="仿宋_GB2312" w:hAnsi="Arial"/>
                <w:b/>
                <w:color w:val="000000"/>
                <w:sz w:val="24"/>
              </w:rPr>
            </w:pPr>
            <w:r w:rsidRPr="006B2672">
              <w:rPr>
                <w:rFonts w:ascii="仿宋_GB2312" w:eastAsia="仿宋_GB2312" w:hAnsi="Arial" w:hint="eastAsia"/>
                <w:b/>
                <w:color w:val="000000"/>
                <w:sz w:val="24"/>
              </w:rPr>
              <w:t>10.3失泄密情况10分</w:t>
            </w:r>
          </w:p>
          <w:p w:rsidR="00A659EC" w:rsidRPr="006B2672" w:rsidRDefault="00A659EC" w:rsidP="00F533B1">
            <w:pPr>
              <w:spacing w:line="340" w:lineRule="exact"/>
              <w:rPr>
                <w:rFonts w:ascii="Arial" w:hAnsi="Arial"/>
                <w:sz w:val="24"/>
                <w:szCs w:val="24"/>
              </w:rPr>
            </w:pPr>
          </w:p>
          <w:p w:rsidR="00A659EC" w:rsidRPr="006B2672" w:rsidRDefault="00A659EC" w:rsidP="00F533B1">
            <w:pPr>
              <w:spacing w:line="360" w:lineRule="exact"/>
              <w:rPr>
                <w:rFonts w:ascii="Arial" w:hAnsi="Arial"/>
                <w:sz w:val="24"/>
                <w:szCs w:val="24"/>
              </w:rPr>
            </w:pPr>
            <w:r w:rsidRPr="006B2672">
              <w:rPr>
                <w:rFonts w:ascii="仿宋_GB2312" w:eastAsia="仿宋_GB2312" w:hAnsi="仿宋" w:hint="eastAsia"/>
                <w:color w:val="000000"/>
                <w:sz w:val="24"/>
              </w:rPr>
              <w:t>▲1）获得保密资格证书后发生失泄密事件且未按有关管理部门要求进行有效整改扣10分。</w:t>
            </w:r>
          </w:p>
          <w:p w:rsidR="00A659EC" w:rsidRPr="00C117F3" w:rsidRDefault="00A659EC" w:rsidP="00F533B1">
            <w:pPr>
              <w:spacing w:line="360" w:lineRule="exact"/>
              <w:rPr>
                <w:rFonts w:ascii="仿宋_GB2312" w:eastAsia="仿宋_GB2312" w:hAnsi="Arial"/>
                <w:b/>
                <w:color w:val="000000"/>
                <w:sz w:val="24"/>
                <w:szCs w:val="24"/>
              </w:rPr>
            </w:pPr>
          </w:p>
        </w:tc>
      </w:tr>
      <w:tr w:rsidR="00A659EC" w:rsidRPr="00C117F3" w:rsidTr="00F533B1">
        <w:trPr>
          <w:cantSplit/>
          <w:trHeight w:val="561"/>
        </w:trPr>
        <w:tc>
          <w:tcPr>
            <w:tcW w:w="9033" w:type="dxa"/>
            <w:gridSpan w:val="3"/>
            <w:vAlign w:val="center"/>
          </w:tcPr>
          <w:p w:rsidR="00A659EC" w:rsidRPr="00C117F3" w:rsidRDefault="00A659EC" w:rsidP="00F533B1">
            <w:pPr>
              <w:spacing w:line="36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1</w:t>
            </w:r>
            <w:r>
              <w:rPr>
                <w:rFonts w:ascii="仿宋_GB2312" w:eastAsia="仿宋_GB2312" w:hAnsi="Arial" w:hint="eastAsia"/>
                <w:b/>
                <w:color w:val="000000"/>
                <w:sz w:val="24"/>
                <w:szCs w:val="24"/>
              </w:rPr>
              <w:t>1</w:t>
            </w:r>
            <w:r w:rsidRPr="00C117F3">
              <w:rPr>
                <w:rFonts w:ascii="仿宋_GB2312" w:eastAsia="仿宋_GB2312" w:hAnsi="Arial" w:hint="eastAsia"/>
                <w:b/>
                <w:color w:val="000000"/>
                <w:sz w:val="24"/>
                <w:szCs w:val="24"/>
              </w:rPr>
              <w:t xml:space="preserve"> 信誉（75分）</w:t>
            </w:r>
          </w:p>
        </w:tc>
      </w:tr>
      <w:tr w:rsidR="00A659EC" w:rsidRPr="00C117F3" w:rsidTr="00F533B1">
        <w:tc>
          <w:tcPr>
            <w:tcW w:w="3678" w:type="dxa"/>
            <w:gridSpan w:val="2"/>
          </w:tcPr>
          <w:p w:rsidR="00A659EC" w:rsidRPr="00C117F3" w:rsidRDefault="00A659EC" w:rsidP="00F533B1">
            <w:pPr>
              <w:spacing w:line="34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11.1 按合同（或任务书）要求提供产品。（20分）</w:t>
            </w: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11.2 按合同或有关要求及时为用户提供技术服务。（15分）</w:t>
            </w: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11.3 用户对产品和服务满意。（20分）</w:t>
            </w: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11.4 社会信誉好。（20分）</w:t>
            </w:r>
          </w:p>
        </w:tc>
        <w:tc>
          <w:tcPr>
            <w:tcW w:w="5355" w:type="dxa"/>
          </w:tcPr>
          <w:p w:rsidR="00A659EC" w:rsidRPr="00C117F3" w:rsidRDefault="00A659EC" w:rsidP="00F533B1">
            <w:pPr>
              <w:spacing w:line="34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lastRenderedPageBreak/>
              <w:t>11.1 履约20分</w:t>
            </w: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Arial" w:hint="eastAsia"/>
                <w:color w:val="000000"/>
                <w:sz w:val="24"/>
                <w:szCs w:val="24"/>
              </w:rPr>
              <w:t>▲</w:t>
            </w:r>
            <w:r w:rsidRPr="00C117F3">
              <w:rPr>
                <w:rFonts w:ascii="仿宋_GB2312" w:eastAsia="仿宋_GB2312" w:hAnsi="仿宋" w:hint="eastAsia"/>
                <w:color w:val="000000"/>
                <w:sz w:val="24"/>
                <w:szCs w:val="24"/>
              </w:rPr>
              <w:t>1）出现重大质量问题，且未按有关主管部门要求进行整改、处理扣20分；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2）近3年交付的产品存在严重质量问题，或连续发生一般质量问题的，每发现一例扣5分；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3）近3年存在未按合同或任务书履约情况的，每发现一例扣5分。</w:t>
            </w:r>
          </w:p>
          <w:p w:rsidR="00A659EC" w:rsidRPr="00C117F3" w:rsidRDefault="00A659EC" w:rsidP="00F533B1">
            <w:pPr>
              <w:spacing w:line="340" w:lineRule="exact"/>
              <w:rPr>
                <w:rFonts w:ascii="仿宋_GB2312" w:eastAsia="仿宋_GB2312" w:hAnsi="仿宋"/>
                <w:color w:val="000000"/>
                <w:sz w:val="24"/>
                <w:szCs w:val="24"/>
              </w:rPr>
            </w:pPr>
          </w:p>
          <w:p w:rsidR="00A659EC" w:rsidRPr="00C117F3" w:rsidRDefault="00A659EC" w:rsidP="00F533B1">
            <w:pPr>
              <w:spacing w:line="340" w:lineRule="exact"/>
              <w:rPr>
                <w:rFonts w:ascii="仿宋_GB2312" w:eastAsia="仿宋_GB2312" w:hAnsi="仿宋"/>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r w:rsidRPr="00C117F3">
              <w:rPr>
                <w:rFonts w:ascii="仿宋_GB2312" w:eastAsia="仿宋_GB2312" w:hAnsi="Arial" w:hint="eastAsia"/>
                <w:b/>
                <w:color w:val="000000"/>
                <w:sz w:val="24"/>
                <w:szCs w:val="24"/>
              </w:rPr>
              <w:t>11.2 技术服务15分</w:t>
            </w:r>
          </w:p>
          <w:p w:rsidR="00A659EC" w:rsidRPr="00C117F3" w:rsidRDefault="00A659EC" w:rsidP="00F533B1">
            <w:pPr>
              <w:spacing w:line="340" w:lineRule="exact"/>
              <w:rPr>
                <w:rFonts w:ascii="仿宋_GB2312" w:eastAsia="仿宋_GB2312" w:hAnsi="仿宋"/>
                <w:color w:val="000000"/>
                <w:sz w:val="24"/>
                <w:szCs w:val="24"/>
              </w:rPr>
            </w:pP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1）未建立售后服务制度扣5分；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2）未制定年度售后服务计划扣4分；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3）未按计划实施服务的，每发现一例扣2分；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4）未及时处理用户提出的问题，或者未提供售后技术服务的，每发现一</w:t>
            </w:r>
            <w:r w:rsidRPr="00C117F3">
              <w:rPr>
                <w:rFonts w:ascii="宋体" w:hAnsi="宋体" w:cs="宋体" w:hint="eastAsia"/>
                <w:color w:val="000000"/>
                <w:sz w:val="24"/>
                <w:szCs w:val="24"/>
              </w:rPr>
              <w:t>例</w:t>
            </w:r>
            <w:r w:rsidRPr="00C117F3">
              <w:rPr>
                <w:rFonts w:ascii="仿宋_GB2312" w:eastAsia="仿宋_GB2312" w:hAnsi="仿宋" w:hint="eastAsia"/>
                <w:color w:val="000000"/>
                <w:sz w:val="24"/>
                <w:szCs w:val="24"/>
              </w:rPr>
              <w:t>扣2分。</w:t>
            </w:r>
          </w:p>
          <w:p w:rsidR="00A659EC" w:rsidRPr="00C117F3" w:rsidRDefault="00A659EC" w:rsidP="00F533B1">
            <w:pPr>
              <w:spacing w:line="340" w:lineRule="exact"/>
              <w:rPr>
                <w:rFonts w:ascii="仿宋_GB2312" w:eastAsia="仿宋_GB2312" w:hAnsi="仿宋"/>
                <w:color w:val="000000"/>
                <w:sz w:val="24"/>
                <w:szCs w:val="24"/>
              </w:rPr>
            </w:pPr>
          </w:p>
          <w:p w:rsidR="00A659EC" w:rsidRPr="00C117F3" w:rsidRDefault="00A659EC" w:rsidP="00F533B1">
            <w:pPr>
              <w:spacing w:line="340" w:lineRule="exact"/>
              <w:rPr>
                <w:rFonts w:ascii="仿宋_GB2312" w:eastAsia="仿宋_GB2312" w:hAnsi="仿宋"/>
                <w:color w:val="000000"/>
                <w:sz w:val="24"/>
                <w:szCs w:val="24"/>
              </w:rPr>
            </w:pP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Arial" w:hint="eastAsia"/>
                <w:b/>
                <w:color w:val="000000"/>
                <w:sz w:val="24"/>
                <w:szCs w:val="24"/>
              </w:rPr>
              <w:t>11.3 用户满意程度20分</w:t>
            </w:r>
          </w:p>
          <w:p w:rsidR="00A659EC" w:rsidRPr="00C117F3" w:rsidRDefault="00A659EC" w:rsidP="00F533B1">
            <w:pPr>
              <w:spacing w:line="340" w:lineRule="exact"/>
              <w:rPr>
                <w:rFonts w:ascii="仿宋_GB2312" w:eastAsia="仿宋_GB2312" w:hAnsi="仿宋" w:cs="Arial"/>
                <w:color w:val="000000"/>
                <w:sz w:val="24"/>
                <w:szCs w:val="24"/>
              </w:rPr>
            </w:pPr>
            <w:r w:rsidRPr="00C117F3">
              <w:rPr>
                <w:rFonts w:ascii="仿宋_GB2312" w:eastAsia="仿宋_GB2312" w:hAnsi="仿宋" w:cs="Arial" w:hint="eastAsia"/>
                <w:color w:val="000000"/>
                <w:sz w:val="24"/>
                <w:szCs w:val="24"/>
              </w:rPr>
              <w:t>1）未制定满意度评价办法扣5分；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2）满意度评价办法不完善，可操作性差扣2</w:t>
            </w:r>
            <w:r w:rsidRPr="00C117F3">
              <w:rPr>
                <w:rFonts w:ascii="仿宋_GB2312" w:eastAsia="仿宋_GB2312" w:hAnsi="仿宋" w:cs="Arial" w:hint="eastAsia"/>
                <w:color w:val="000000"/>
                <w:sz w:val="24"/>
                <w:szCs w:val="24"/>
              </w:rPr>
              <w:t>～5</w:t>
            </w:r>
            <w:r w:rsidRPr="00C117F3">
              <w:rPr>
                <w:rFonts w:ascii="仿宋_GB2312" w:eastAsia="仿宋_GB2312" w:hAnsi="仿宋" w:hint="eastAsia"/>
                <w:color w:val="000000"/>
                <w:sz w:val="24"/>
                <w:szCs w:val="24"/>
              </w:rPr>
              <w:t>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3）满意度未满足年度质量目标要求扣5分；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4）未及时收集并分析用户的意见扣5分；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5）对用户投诉及意见不及时分析、改进的，每发现一例扣2分，扣分最多不超过10分。</w:t>
            </w: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Arial"/>
                <w:b/>
                <w:color w:val="000000"/>
                <w:sz w:val="24"/>
                <w:szCs w:val="24"/>
              </w:rPr>
            </w:pP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Arial" w:hint="eastAsia"/>
                <w:b/>
                <w:color w:val="000000"/>
                <w:sz w:val="24"/>
                <w:szCs w:val="24"/>
              </w:rPr>
              <w:t>11.4 社会信誉20分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1）申请单位近3年出现违法违规问题受到国家有关部门处罚的，扣5～10分；</w:t>
            </w:r>
          </w:p>
          <w:p w:rsidR="00A659EC" w:rsidRPr="00C117F3" w:rsidRDefault="00A659EC" w:rsidP="00F533B1">
            <w:pPr>
              <w:spacing w:line="340" w:lineRule="exact"/>
              <w:rPr>
                <w:rFonts w:ascii="仿宋_GB2312" w:eastAsia="仿宋_GB2312" w:hAnsi="仿宋"/>
                <w:color w:val="000000"/>
                <w:sz w:val="24"/>
                <w:szCs w:val="24"/>
              </w:rPr>
            </w:pPr>
            <w:r w:rsidRPr="00C117F3">
              <w:rPr>
                <w:rFonts w:ascii="仿宋_GB2312" w:eastAsia="仿宋_GB2312" w:hAnsi="仿宋" w:hint="eastAsia"/>
                <w:color w:val="000000"/>
                <w:sz w:val="24"/>
                <w:szCs w:val="24"/>
              </w:rPr>
              <w:t>2）申请单位社会责任感差，未履行应承担的社会义务造成不良社会影响的，扣5～10分。</w:t>
            </w:r>
          </w:p>
          <w:p w:rsidR="00A659EC" w:rsidRPr="00C117F3" w:rsidRDefault="00A659EC" w:rsidP="00F533B1">
            <w:pPr>
              <w:spacing w:line="340" w:lineRule="exact"/>
              <w:rPr>
                <w:rFonts w:ascii="仿宋_GB2312" w:eastAsia="仿宋_GB2312" w:hAnsi="仿宋"/>
                <w:color w:val="000000"/>
                <w:sz w:val="24"/>
                <w:szCs w:val="24"/>
              </w:rPr>
            </w:pPr>
          </w:p>
          <w:p w:rsidR="00A659EC" w:rsidRPr="00C117F3" w:rsidRDefault="00A659EC" w:rsidP="00F533B1">
            <w:pPr>
              <w:spacing w:line="340" w:lineRule="exact"/>
              <w:rPr>
                <w:rFonts w:ascii="仿宋_GB2312" w:eastAsia="仿宋_GB2312" w:hAnsi="Arial"/>
                <w:color w:val="000000"/>
                <w:sz w:val="24"/>
                <w:szCs w:val="24"/>
              </w:rPr>
            </w:pPr>
          </w:p>
        </w:tc>
      </w:tr>
    </w:tbl>
    <w:p w:rsidR="00A659EC" w:rsidRDefault="00A659EC" w:rsidP="00A659EC">
      <w:pPr>
        <w:spacing w:line="340" w:lineRule="exact"/>
        <w:rPr>
          <w:rFonts w:ascii="仿宋_GB2312" w:eastAsia="仿宋_GB2312" w:hAnsi="Arial" w:cs="Arial"/>
          <w:color w:val="000000"/>
          <w:sz w:val="28"/>
          <w:szCs w:val="28"/>
        </w:rPr>
      </w:pPr>
    </w:p>
    <w:p w:rsidR="00A659EC" w:rsidRDefault="00A659EC" w:rsidP="00A659EC">
      <w:pPr>
        <w:spacing w:line="340" w:lineRule="exact"/>
        <w:rPr>
          <w:rFonts w:ascii="仿宋_GB2312" w:eastAsia="仿宋_GB2312" w:hAnsi="黑体" w:cs="Arial"/>
          <w:color w:val="000000"/>
          <w:sz w:val="28"/>
          <w:szCs w:val="28"/>
        </w:rPr>
      </w:pPr>
      <w:r>
        <w:rPr>
          <w:rFonts w:ascii="仿宋_GB2312" w:eastAsia="仿宋_GB2312" w:hAnsi="Arial" w:cs="Arial" w:hint="eastAsia"/>
          <w:color w:val="000000"/>
          <w:sz w:val="28"/>
          <w:szCs w:val="28"/>
        </w:rPr>
        <w:t>注：1.</w:t>
      </w:r>
      <w:r>
        <w:rPr>
          <w:rFonts w:ascii="仿宋_GB2312" w:eastAsia="仿宋_GB2312" w:hAnsi="黑体" w:cs="Arial" w:hint="eastAsia"/>
          <w:color w:val="000000"/>
          <w:sz w:val="28"/>
          <w:szCs w:val="28"/>
        </w:rPr>
        <w:t>每项扣分最多不超过给定分值；</w:t>
      </w:r>
    </w:p>
    <w:p w:rsidR="006B76C0" w:rsidRPr="00A659EC" w:rsidRDefault="00A659EC" w:rsidP="00A659EC">
      <w:pPr>
        <w:spacing w:line="340" w:lineRule="exact"/>
        <w:ind w:firstLine="570"/>
        <w:rPr>
          <w:rFonts w:ascii="仿宋_GB2312" w:eastAsia="仿宋_GB2312" w:hAnsi="黑体" w:cs="Arial"/>
          <w:color w:val="000000"/>
          <w:sz w:val="28"/>
          <w:szCs w:val="28"/>
        </w:rPr>
      </w:pPr>
      <w:r>
        <w:rPr>
          <w:rFonts w:ascii="仿宋_GB2312" w:eastAsia="仿宋_GB2312" w:hAnsi="黑体" w:cs="Arial" w:hint="eastAsia"/>
          <w:color w:val="000000"/>
          <w:sz w:val="28"/>
          <w:szCs w:val="28"/>
        </w:rPr>
        <w:t>2.每部分得分达到该部分分值75%以上（含75%），且没有否定条款（▲），全部得分达到总分值的80%以上（含80%），即为达到合格标准。</w:t>
      </w:r>
    </w:p>
    <w:sectPr w:rsidR="006B76C0" w:rsidRPr="00A659EC" w:rsidSect="006741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314" w:rsidRDefault="00D80314" w:rsidP="00A659EC">
      <w:r>
        <w:separator/>
      </w:r>
    </w:p>
  </w:endnote>
  <w:endnote w:type="continuationSeparator" w:id="1">
    <w:p w:rsidR="00D80314" w:rsidRDefault="00D80314" w:rsidP="00A659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314" w:rsidRDefault="00D80314" w:rsidP="00A659EC">
      <w:r>
        <w:separator/>
      </w:r>
    </w:p>
  </w:footnote>
  <w:footnote w:type="continuationSeparator" w:id="1">
    <w:p w:rsidR="00D80314" w:rsidRDefault="00D80314" w:rsidP="00A659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59EC"/>
    <w:rsid w:val="00200CE5"/>
    <w:rsid w:val="00674122"/>
    <w:rsid w:val="006B76C0"/>
    <w:rsid w:val="00A659EC"/>
    <w:rsid w:val="00D803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9E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59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659EC"/>
    <w:rPr>
      <w:sz w:val="18"/>
      <w:szCs w:val="18"/>
    </w:rPr>
  </w:style>
  <w:style w:type="paragraph" w:styleId="a4">
    <w:name w:val="footer"/>
    <w:basedOn w:val="a"/>
    <w:link w:val="Char0"/>
    <w:uiPriority w:val="99"/>
    <w:unhideWhenUsed/>
    <w:rsid w:val="00A659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659EC"/>
    <w:rPr>
      <w:sz w:val="18"/>
      <w:szCs w:val="18"/>
    </w:rPr>
  </w:style>
  <w:style w:type="paragraph" w:styleId="a5">
    <w:name w:val="Body Text Indent"/>
    <w:basedOn w:val="a"/>
    <w:link w:val="Char1"/>
    <w:rsid w:val="00A659EC"/>
    <w:pPr>
      <w:ind w:firstLine="720"/>
    </w:pPr>
    <w:rPr>
      <w:rFonts w:ascii="仿宋_GB2312" w:eastAsia="仿宋_GB2312" w:hAnsi="Times New Roman"/>
      <w:color w:val="0000FF"/>
      <w:sz w:val="32"/>
      <w:szCs w:val="20"/>
    </w:rPr>
  </w:style>
  <w:style w:type="character" w:customStyle="1" w:styleId="Char1">
    <w:name w:val="正文文本缩进 Char"/>
    <w:basedOn w:val="a0"/>
    <w:link w:val="a5"/>
    <w:rsid w:val="00A659EC"/>
    <w:rPr>
      <w:rFonts w:ascii="仿宋_GB2312" w:eastAsia="仿宋_GB2312" w:hAnsi="Times New Roman" w:cs="Times New Roman"/>
      <w:color w:val="0000FF"/>
      <w:sz w:val="32"/>
      <w:szCs w:val="20"/>
    </w:rPr>
  </w:style>
  <w:style w:type="paragraph" w:styleId="a6">
    <w:name w:val="Body Text"/>
    <w:basedOn w:val="a"/>
    <w:link w:val="Char2"/>
    <w:uiPriority w:val="99"/>
    <w:unhideWhenUsed/>
    <w:rsid w:val="00A659EC"/>
    <w:pPr>
      <w:spacing w:after="120"/>
    </w:pPr>
  </w:style>
  <w:style w:type="character" w:customStyle="1" w:styleId="Char2">
    <w:name w:val="正文文本 Char"/>
    <w:basedOn w:val="a0"/>
    <w:link w:val="a6"/>
    <w:uiPriority w:val="99"/>
    <w:rsid w:val="00A659EC"/>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1523</Words>
  <Characters>8684</Characters>
  <Application>Microsoft Office Word</Application>
  <DocSecurity>0</DocSecurity>
  <Lines>72</Lines>
  <Paragraphs>20</Paragraphs>
  <ScaleCrop>false</ScaleCrop>
  <Company/>
  <LinksUpToDate>false</LinksUpToDate>
  <CharactersWithSpaces>10187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3</cp:revision>
  <dcterms:created xsi:type="dcterms:W3CDTF">2014-11-24T07:42:00Z</dcterms:created>
  <dcterms:modified xsi:type="dcterms:W3CDTF">2014-12-31T09:48:00Z</dcterms:modified>
</cp:coreProperties>
</file>